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6" w:rsidRPr="00EB3242" w:rsidRDefault="00206446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"https://calendar.tatar.ru/" \l "/calendar/event/32434" \t "_blank" </w:instrTex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EB3242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 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EB3242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>при</w:t>
      </w:r>
      <w:proofErr w:type="gramEnd"/>
      <w:r w:rsidRPr="00EB3242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долевом </w:t>
      </w:r>
      <w:proofErr w:type="spellStart"/>
      <w:r w:rsidRPr="00EB3242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>соинвестировании</w:t>
      </w:r>
      <w:proofErr w:type="spellEnd"/>
      <w:r w:rsidRPr="00EB3242">
        <w:rPr>
          <w:rStyle w:val="af8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206446" w:rsidRPr="00EB3242" w:rsidRDefault="00206446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6446" w:rsidRPr="00EB3242" w:rsidRDefault="00206446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Default="00EB0A5B" w:rsidP="00EB324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B3242">
        <w:rPr>
          <w:rFonts w:ascii="Times New Roman" w:hAnsi="Times New Roman"/>
          <w:b/>
          <w:color w:val="000000" w:themeColor="text1"/>
          <w:sz w:val="28"/>
          <w:szCs w:val="28"/>
        </w:rPr>
        <w:t>КМ</w:t>
      </w:r>
      <w:proofErr w:type="gramEnd"/>
      <w:r w:rsidRPr="00EB3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РТ 3 этаж                                    </w:t>
      </w:r>
      <w:r w:rsidR="009C76F5" w:rsidRPr="00EB3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9A0E31" w:rsidRPr="00EB3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160F33" w:rsidRPr="00EB3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EB3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4B373E" w:rsidRPr="00EB3242">
        <w:rPr>
          <w:rFonts w:ascii="Times New Roman" w:hAnsi="Times New Roman"/>
          <w:b/>
          <w:color w:val="000000" w:themeColor="text1"/>
          <w:sz w:val="28"/>
          <w:szCs w:val="28"/>
        </w:rPr>
        <w:t>12 мая</w:t>
      </w:r>
      <w:r w:rsidR="00AD738A" w:rsidRPr="00EB3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2017</w:t>
      </w:r>
      <w:r w:rsidRPr="00EB32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EB3242" w:rsidRPr="00EB3242" w:rsidRDefault="00EB3242" w:rsidP="00EB324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A5D" w:rsidRPr="00EB3242" w:rsidRDefault="00BF7A5D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и Государственной инспекцией труда с начала 2017 года проведено 592 проверки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нспекцией ГСН РТ – 563 проверки, ГИТ - 29 проверок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 143 постановления на общую сумму 3 млн. 758 тыс. рублей. </w:t>
      </w:r>
    </w:p>
    <w:p w:rsidR="00BF7A5D" w:rsidRPr="00EB3242" w:rsidRDefault="00BF7A5D" w:rsidP="00EB324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Саморегулируемой организацией «Содружество строителей Республики Татарстан» проведены проверки 233 организаций – членов СРО. </w:t>
      </w:r>
    </w:p>
    <w:p w:rsidR="00BF7A5D" w:rsidRPr="00EB3242" w:rsidRDefault="00BF7A5D" w:rsidP="00EB324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С начала 2017 года государственным заказчиком ГИСУ на 628 объектах выявлено 337 нарушений, из них устранено 298 нарушений.                                              </w:t>
      </w:r>
    </w:p>
    <w:p w:rsidR="00BF7A5D" w:rsidRPr="00EB3242" w:rsidRDefault="00BF7A5D" w:rsidP="00EB324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продолжается санитарно-экологический двухмесячник. Министерством совместно с Инспекцией государственного строительного надзора на территории строительных площадок проводится мероприятие «Чистая стройка». </w:t>
      </w:r>
    </w:p>
    <w:p w:rsidR="00BF7A5D" w:rsidRPr="00EB3242" w:rsidRDefault="00BF7A5D" w:rsidP="00EB324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За период с 1 апреля по 10 мая Инспекцией государственного строительного РТ надзора проведено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220 проверок, выявлено 47 нарушений. </w:t>
      </w:r>
    </w:p>
    <w:p w:rsidR="004B373E" w:rsidRPr="00EB3242" w:rsidRDefault="004B373E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373E" w:rsidRPr="00EB3242" w:rsidRDefault="004B373E" w:rsidP="00EB324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324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Программа ПЕРЕСЕЛЕНИЯ из АВАРИЙНОГО жилищного фонда</w:t>
      </w:r>
    </w:p>
    <w:p w:rsidR="004B373E" w:rsidRPr="00EB3242" w:rsidRDefault="004B373E" w:rsidP="00EB3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>Заключено 4 тыс. 377 договора выкупа</w:t>
      </w:r>
      <w:r w:rsidR="00206446"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160 тыс. 152,18  </w:t>
      </w:r>
      <w:proofErr w:type="spellStart"/>
      <w:r w:rsidR="00206446"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>кв</w:t>
      </w:r>
      <w:proofErr w:type="gramStart"/>
      <w:r w:rsidR="00206446"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что </w:t>
      </w:r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составляет 89% от общего количества договоров. Осталось заключить 534 договора.</w:t>
      </w:r>
    </w:p>
    <w:p w:rsidR="007057A8" w:rsidRPr="00EB3242" w:rsidRDefault="007057A8" w:rsidP="00EB3242">
      <w:pPr>
        <w:pStyle w:val="af6"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Строительство жилых домов по АЖФ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За прошедшую неделю введено в эксплуатацию 2 жилых дома на 36 квартир общей площадью 1,6 тыс. кв.м. в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Азнакаевском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районе 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Ситуация по строящемуся 61 объекту следующая: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На 3 объектах работы завершены; 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(Алексевский-1, Зеленодольский-1,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- 1)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На 28 объектах ведутся отделочные работы;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(Буинский-1, Елабужский-2, Зеленодольский-3, </w:t>
      </w:r>
      <w:proofErr w:type="gramEnd"/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Казань-4, К-Устьинский-3, Кукморский-5, Пестречинский-1, Спасский – 1, Чистопольский-8)</w:t>
      </w:r>
      <w:proofErr w:type="gramEnd"/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На 14 объектах ведутся работы по устройству кровли; 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(Алексеевский – 3,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– 1, г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азань-1, Зеленодольский-3,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– 1, Пестречинский-1,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– 3, Ютазинский-1)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На 14 объектах ведется кладка стен;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(Алексеевский-2, Высокогорский - 1,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- 2, </w:t>
      </w:r>
      <w:proofErr w:type="gramEnd"/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Казань - 6, Спасский-2,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- 1)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На 2 объектах ведется устройство фундамента.  </w:t>
      </w:r>
    </w:p>
    <w:p w:rsidR="007057A8" w:rsidRPr="00EB3242" w:rsidRDefault="007057A8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– 2).</w:t>
      </w:r>
    </w:p>
    <w:p w:rsidR="00206446" w:rsidRPr="00EB3242" w:rsidRDefault="00206446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BF7A5D" w:rsidRPr="00EB3242" w:rsidRDefault="00BF7A5D" w:rsidP="00EB324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на 11 мая в республике 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введено 847,8 тыс. кв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.м.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жилья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, что составляет 103,5 % к соответствующему периоду прошлого года.</w:t>
      </w:r>
    </w:p>
    <w:p w:rsidR="00BA1E04" w:rsidRPr="00EB3242" w:rsidRDefault="00BA1E04" w:rsidP="00EB324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7A5D" w:rsidRPr="00EB3242" w:rsidRDefault="00BF7A5D" w:rsidP="00EB324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По программе ГЖФ в органы статистики отчитаны 55 домов на 2 тыс. 469 квартир площадью 128,7 тыс.кв.м.</w:t>
      </w: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Из 156 строящихся объектов программы, степень готовности домов следующая:</w:t>
      </w: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lastRenderedPageBreak/>
        <w:t>- в высокой степени готовности находится 66 объектов;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34 объектов;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7A5D" w:rsidRPr="00EB3242" w:rsidRDefault="00BF7A5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находится 56 объектов. </w:t>
      </w:r>
    </w:p>
    <w:p w:rsidR="00206446" w:rsidRPr="00EB3242" w:rsidRDefault="00206446" w:rsidP="00EB3242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7A5D" w:rsidRPr="00EB3242" w:rsidRDefault="00BF7A5D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Арендное жилье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В 2017 году в рамках программы арендного жилья запланировано строительство 17 домов на 387 квартир площадью 22,6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Введены в эксплуатацию 8 объектов на 46 квартир площадью 2,7 тыс.кв.м.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Ситуация по строящимся 9 объектам следующая: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на 8 объектах строительно-монтажные работы завершены; 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>Алькеевский</w:t>
      </w:r>
      <w:proofErr w:type="spellEnd"/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-2, </w:t>
      </w:r>
      <w:proofErr w:type="spellStart"/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>Иннополис</w:t>
      </w:r>
      <w:proofErr w:type="spellEnd"/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- 6)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на 1 объекте ведутся кровельные работы.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>Апастовский</w:t>
      </w:r>
      <w:proofErr w:type="spellEnd"/>
      <w:r w:rsidRPr="00EB3242">
        <w:rPr>
          <w:rFonts w:ascii="Times New Roman" w:hAnsi="Times New Roman"/>
          <w:color w:val="000000" w:themeColor="text1"/>
          <w:spacing w:val="-1"/>
          <w:sz w:val="28"/>
          <w:szCs w:val="28"/>
        </w:rPr>
        <w:t>- 1)</w:t>
      </w:r>
    </w:p>
    <w:p w:rsidR="00BA1E04" w:rsidRPr="00EB3242" w:rsidRDefault="00BA1E04" w:rsidP="00EB324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F7A5D" w:rsidRPr="00EB3242" w:rsidRDefault="00BF7A5D" w:rsidP="00EB324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Стадия строительства 13 домов для 38 ветеранов ВОВ следующая: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- 2 объекта </w:t>
      </w:r>
      <w:proofErr w:type="gramStart"/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>завершены</w:t>
      </w:r>
      <w:proofErr w:type="gramEnd"/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строительством;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- 1 объект находитс</w:t>
      </w:r>
      <w:r w:rsidR="00206446" w:rsidRPr="00EB3242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я в высокой степени готовности</w:t>
      </w:r>
      <w:r w:rsidRPr="00EB3242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;</w:t>
      </w:r>
    </w:p>
    <w:p w:rsidR="00BF7A5D" w:rsidRPr="00EB3242" w:rsidRDefault="00BF7A5D" w:rsidP="00EB3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- 10 объектов находятся в средней степени готовности</w:t>
      </w:r>
    </w:p>
    <w:p w:rsidR="00206446" w:rsidRPr="00EB3242" w:rsidRDefault="00206446" w:rsidP="00EB3242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00939" w:rsidRPr="00EB3242" w:rsidRDefault="00700939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700939" w:rsidRPr="00EB3242" w:rsidRDefault="00700939" w:rsidP="00EB324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По результатам открытого аукциона 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Минземимуществом РТ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будет заключен контракт 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с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ГЖФ на приобретение в собственность 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Республики Татарстан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251 жилого помещения для детей-сирот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0939" w:rsidRPr="00EB3242" w:rsidRDefault="00700939" w:rsidP="00EB324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939" w:rsidRPr="00EB3242" w:rsidRDefault="00700939" w:rsidP="00EB324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В пределах выделенных на 2017 год бюджетных средств на улучшение жилищных условий отдельных категорий граждан запланировано обеспечить жильем 159 семей:</w:t>
      </w:r>
    </w:p>
    <w:p w:rsidR="00700939" w:rsidRPr="00EB3242" w:rsidRDefault="00700939" w:rsidP="00EB324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lastRenderedPageBreak/>
        <w:t>49 многодетных семей, имеющих 5 и более детей</w:t>
      </w:r>
      <w:r w:rsidR="00EB32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0939" w:rsidRPr="00EB3242" w:rsidRDefault="00700939" w:rsidP="00EB324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61 молодая семья</w:t>
      </w:r>
      <w:r w:rsidR="00EB3242">
        <w:rPr>
          <w:rFonts w:ascii="Times New Roman" w:hAnsi="Times New Roman"/>
          <w:color w:val="000000" w:themeColor="text1"/>
          <w:sz w:val="28"/>
          <w:szCs w:val="28"/>
        </w:rPr>
        <w:t xml:space="preserve"> по ФЦП «Жилище» 2015-2020 годы;</w:t>
      </w:r>
    </w:p>
    <w:p w:rsidR="00700939" w:rsidRPr="00EB3242" w:rsidRDefault="00700939" w:rsidP="00EB324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49 граждан в рамках  ФЦП «Жилище» на 2015-2020 годы, право на улучшение жилищных условий, которым гарантирован</w:t>
      </w:r>
      <w:r w:rsidR="00EB3242">
        <w:rPr>
          <w:rFonts w:ascii="Times New Roman" w:hAnsi="Times New Roman"/>
          <w:color w:val="000000" w:themeColor="text1"/>
          <w:sz w:val="28"/>
          <w:szCs w:val="28"/>
        </w:rPr>
        <w:t>о федеральным законодательством.</w:t>
      </w:r>
    </w:p>
    <w:p w:rsidR="00700939" w:rsidRPr="00EB3242" w:rsidRDefault="00206446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12 мая </w:t>
      </w:r>
      <w:r w:rsidR="00700939"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сертификаты оформлены 50 многодетным семьям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Утвержденый</w:t>
      </w:r>
      <w:r w:rsidR="00206446"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список получателей субсидии на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61 молодую семью направлен Минмолодежи РТ в ГЖФ.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12 мая оформлены сертификаты:  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20  чернобыльцам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7 вынужденным переселенцам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</w:rPr>
        <w:t>2 переселенцам с Крайнего Севера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0939" w:rsidRPr="00EB3242" w:rsidRDefault="00700939" w:rsidP="00EB32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</w:p>
    <w:p w:rsidR="00700939" w:rsidRPr="00EB3242" w:rsidRDefault="00700939" w:rsidP="00EB3242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700939" w:rsidRPr="00EB3242" w:rsidRDefault="00700939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На сегодняшний день из 88 многоквартирных инвестиционных жилых домов находятся в стадии: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700939" w:rsidRPr="00EB3242" w:rsidRDefault="00EB3242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высокой степени готовности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0939" w:rsidRPr="00EB3242">
        <w:rPr>
          <w:rFonts w:ascii="Times New Roman" w:hAnsi="Times New Roman"/>
          <w:color w:val="000000" w:themeColor="text1"/>
          <w:sz w:val="28"/>
          <w:szCs w:val="28"/>
        </w:rPr>
        <w:t>41 дом;</w:t>
      </w:r>
    </w:p>
    <w:p w:rsidR="00700939" w:rsidRPr="00EB3242" w:rsidRDefault="00700939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ab/>
        <w:t>34 дома;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00939" w:rsidRPr="00EB3242" w:rsidRDefault="00EB3242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0939" w:rsidRPr="00EB3242">
        <w:rPr>
          <w:rFonts w:ascii="Times New Roman" w:hAnsi="Times New Roman"/>
          <w:color w:val="000000" w:themeColor="text1"/>
          <w:sz w:val="28"/>
          <w:szCs w:val="28"/>
        </w:rPr>
        <w:t>13 домов.</w:t>
      </w:r>
      <w:r w:rsidR="00700939"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00939" w:rsidRPr="00EB3242" w:rsidRDefault="00700939" w:rsidP="00EB3242">
      <w:pPr>
        <w:pStyle w:val="a7"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939" w:rsidRPr="00EB3242" w:rsidRDefault="00700939" w:rsidP="00EB3242">
      <w:pPr>
        <w:pStyle w:val="a3"/>
        <w:widowControl w:val="0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700939" w:rsidRPr="00EB3242" w:rsidRDefault="00700939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В части малоэтажного строительства (включая ИЖС) по республике из плановых 8 тыс. 800 домов введены в эксплуатацию 3 тыс. 116 объектов.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939" w:rsidRPr="00EB3242" w:rsidRDefault="00700939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(по данным уполномоченных органов МО РТ)</w:t>
      </w:r>
    </w:p>
    <w:p w:rsidR="00700939" w:rsidRPr="00EB3242" w:rsidRDefault="00700939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EB3242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Законом Республики Татарстан № 66-ЗРТ государственные полномочия по осуществлению государственного контроля и надзора в области долевого строительства многоквартирных домов переданы муниципальным образованиям.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По отчету уполномоченного органа Исполнительного комитета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осуществлению государственного контроля и надзора в области долевого строительства ситуация на трех долевых объектах, находящихся на контроле Минстроя РФ, общей площадью 54,2 тыс.кв.м для 608 дольщиков, следующая: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1. 128-квартирный жилой дом по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етаева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г. Казань </w:t>
      </w:r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>(застройщик  ЗАО «</w:t>
      </w:r>
      <w:proofErr w:type="spellStart"/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>Вектр</w:t>
      </w:r>
      <w:proofErr w:type="spellEnd"/>
      <w:r w:rsidRPr="00EB3242">
        <w:rPr>
          <w:rFonts w:ascii="Times New Roman" w:eastAsia="Times New Roman" w:hAnsi="Times New Roman"/>
          <w:color w:val="000000" w:themeColor="text1"/>
          <w:sz w:val="28"/>
          <w:szCs w:val="28"/>
        </w:rPr>
        <w:t>») – 98 дольщиков, техническая готовность 99%.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завершить работы по системам пожаротушения (монтаж и обвязка насосов, водоснабжение, канализация и ПНР). Ориентировочная стоимость 5,6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2. 152 - квартирный жилой дом по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 68                г. Казань (застройщик ООО «Маг-строй») - 126 дольщиков, техническая готовность – 82 %. 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168 - квартирный жилой дом по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мирхана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в квартале68 г. Казань (застройщик ООО «Маг-строй») - 56 дольщиков, техническая готовность – 78%. 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Работы на объекте не ведутся.</w:t>
      </w:r>
    </w:p>
    <w:p w:rsidR="00700939" w:rsidRPr="00EB3242" w:rsidRDefault="00700939" w:rsidP="00EB324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3. 373-квартирный жилой дом по ул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остоевского,57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(застройщик ООО «Фирма «Свей») - 328 дольщиков, техническая готовность – 55%.</w:t>
      </w:r>
      <w:r w:rsidR="00206446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Работы на объекте не ведутся. </w:t>
      </w:r>
    </w:p>
    <w:p w:rsidR="00E046E1" w:rsidRPr="00EB3242" w:rsidRDefault="00E046E1" w:rsidP="00EB324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E1EFD" w:rsidRPr="00EB3242" w:rsidRDefault="007E1EFD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Сельские клубы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По состоянию на 11 мая 2017 года работы организованы на всех 31 объекте,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в том числе ведутся: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EB3242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1EFD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устройство фундамента на 3 объектах 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Тюлячинский,г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ab/>
        <w:t>кладка стен на 11 объектах;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икбулово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), Нижнекамский,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Новошешминский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, Рыб.-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г.Наб.Челны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E1EFD" w:rsidRPr="00EB3242" w:rsidRDefault="00EB3242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1EFD" w:rsidRPr="00EB3242">
        <w:rPr>
          <w:rFonts w:ascii="Times New Roman" w:hAnsi="Times New Roman"/>
          <w:color w:val="000000" w:themeColor="text1"/>
          <w:sz w:val="28"/>
          <w:szCs w:val="28"/>
        </w:rPr>
        <w:t>устройство кровли на 9 объектах;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алтаково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), Сабинский,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ab/>
        <w:t>внутренние работы (отделка стен, установка окон и дверей, устройство инженерных сетей) на 8 объектах.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87C84" w:rsidRPr="00EB3242" w:rsidRDefault="00C87C84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1EFD" w:rsidRPr="00EB3242" w:rsidRDefault="007E1EFD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сельского хозяйства в МО РТ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1. По капитальному ремонту: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1.1. подведомственных учреждений Главного управления ветеринарии Кабинета Министров РТ: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–  ведутся работы на 15 объектах в 15 МО.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– на 11 объектах в 11 МО СМР работы завершены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Нижнекамский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Новошешминский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МО)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1.2. подведомственных учреждений Управления сельского хозяйства и продовольствия Минсельхоза РТ: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 работы организованы на 8 объектах в 8 МО.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на 6 объектах СМР 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завершены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206446" w:rsidRPr="00EB3242" w:rsidRDefault="00206446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1EFD" w:rsidRPr="00EB3242" w:rsidRDefault="007E1EFD" w:rsidP="00EB324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и ремонт учреждений здравоохранения «Программа первичной медико-санитарной помощи населению» в МО РТ»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На 11 мая 2017 работы по строительству фельдшерско-акушерских пунктов ведутся на 32 объектах в 32 МО РТ.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смонтировано 33 фундамента на 33 объектах;</w:t>
      </w:r>
    </w:p>
    <w:p w:rsidR="007E1EFD" w:rsidRPr="00EB3242" w:rsidRDefault="007E1EFD" w:rsidP="00EB3242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Алексеевский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Камско-Полянский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Новошешменский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lastRenderedPageBreak/>
        <w:t>Нурлатский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Спасский,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1EFD" w:rsidRPr="00EB3242" w:rsidRDefault="007E1EFD" w:rsidP="00EB3242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 ведется устройство инженерных сетей на </w:t>
      </w:r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4 объектах в </w:t>
      </w:r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4 МО </w:t>
      </w:r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Камско-Полянский,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Новошешминский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Спасский</w:t>
      </w:r>
      <w:proofErr w:type="gram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="003526A1" w:rsidRPr="00EB32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E1EFD" w:rsidRPr="00EB3242" w:rsidRDefault="007E1EFD" w:rsidP="00EB3242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 ведется монтаж ФАП на 3 объектах в 3 МО</w:t>
      </w:r>
    </w:p>
    <w:p w:rsidR="007E1EFD" w:rsidRPr="00EB3242" w:rsidRDefault="007E1EFD" w:rsidP="00EB3242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E1EFD" w:rsidRPr="00EB3242" w:rsidRDefault="007E1EFD" w:rsidP="00EB3242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 завершен монтаж ФАП на 9 объектах в 9 МО</w:t>
      </w:r>
    </w:p>
    <w:p w:rsidR="007E1EFD" w:rsidRPr="00EB3242" w:rsidRDefault="007E1EFD" w:rsidP="00EB3242">
      <w:pPr>
        <w:widowControl w:val="0"/>
        <w:tabs>
          <w:tab w:val="left" w:pos="2410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, Камско-Полянский,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Спасский, Рыбно-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B3242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="00EB324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На 11 мая 2017 работы по строительству 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патолого-анатомических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отделений работы ведутся на 2 объектах из 5 в 2 МО РТ.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Алексеевский, Муслюмовский (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устройство фундамента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)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- по строительству модульно-врачебных амбулаторий работы ведутся на 3 объектах из 6 в 3 МО РТ.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Заинский, Пестречинский, Сармановский (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устройство фундамента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)</w:t>
      </w:r>
    </w:p>
    <w:p w:rsidR="007E1EFD" w:rsidRPr="00EB3242" w:rsidRDefault="007E1EFD" w:rsidP="00EB3242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Заинский, Сармановский (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t>инженерные сети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)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2. По капитальному ремонту учреждений здравоохранения: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2.1. станций медицинской помощи и больниц: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работы организованы на 6 объектах из 6.</w:t>
      </w: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(«станция скорой медицинской помощи «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ул.Сафиуллина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«Станция скорой медицинской помощи»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ул.Белинского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, «станция скорой медицинской помощи государственного автономного учреждения здравоохранения «Нижнекамская МЦРБ», станция скорой медицинской помощи ГАУЗ «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Бугульминская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ЦРБ»,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г.Бугульма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ул.Ленина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«Станция скорой медицинской помощи»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г.Набережные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Челны,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ул.Комарова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Патологоанатомический корпус государственного автономного учреждения здравоохранения «Республиканская клиническая больница МЗ РТ») </w:t>
      </w:r>
    </w:p>
    <w:p w:rsidR="007E1EFD" w:rsidRPr="00EB3242" w:rsidRDefault="007E1EFD" w:rsidP="00EB324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амбулаторно-поликлинических учреждений:</w:t>
      </w:r>
    </w:p>
    <w:p w:rsidR="007E1EFD" w:rsidRPr="00EB3242" w:rsidRDefault="007E1EFD" w:rsidP="00EB324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работы организованы на 6 объектах из 8: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- 2 объекта в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еленодольск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(женская консультация ГАУЗ «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Зеленодольская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ЦРБ»)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- 1 объект в г. Бугульма (детская поликлиника ГАУЗ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Бугульминская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ЦРБ)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- 3 объекта в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Челны («Городская поликлиника №4», «Детская городская поликлиника №3», «Камский детский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мед.центр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7E1EFD" w:rsidRPr="00EB3242" w:rsidRDefault="007E1EFD" w:rsidP="00EB324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работ</w:t>
      </w:r>
      <w:r w:rsidR="00EB3242">
        <w:rPr>
          <w:rFonts w:ascii="Times New Roman" w:hAnsi="Times New Roman"/>
          <w:color w:val="000000" w:themeColor="text1"/>
          <w:sz w:val="28"/>
          <w:szCs w:val="28"/>
        </w:rPr>
        <w:t>ы завершены на 2 объектах из 8: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- 1 объект в городе Черемшан («Врачебная амбулатория ГАУЗ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Черемшанская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ЦРБ»).</w:t>
      </w:r>
    </w:p>
    <w:p w:rsidR="00C96F42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- 1 объект в городе Зеленодольск 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Поликлиника ГАУЗ  «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Зеленодольская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ЦРБ»)</w:t>
      </w:r>
    </w:p>
    <w:p w:rsidR="00C96F42" w:rsidRPr="00EB3242" w:rsidRDefault="00C96F42" w:rsidP="00EB324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В 2017 году предусмотрен капремонт 75 зданий амбулаторно-поликлинических учреждений в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EB324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EB3242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г.Наб.Челны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г.Нижнекамск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г.Альметьевск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3 млрд. 922,68 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млн.рублей</w:t>
      </w:r>
      <w:proofErr w:type="spellEnd"/>
      <w:r w:rsidR="00EB3242" w:rsidRPr="00EB32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6F42" w:rsidRPr="00EB3242" w:rsidRDefault="00C96F42" w:rsidP="00EB3242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1EFD" w:rsidRPr="00EB3242" w:rsidRDefault="007E1EFD" w:rsidP="00EB324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EB324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На 11 мая 2017 года работы организованы на всех 11 объектах, в том числе ведутся: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- кладка стен на 5 объектах: 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5 объекте: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B3242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EB3242">
        <w:rPr>
          <w:rFonts w:ascii="Times New Roman" w:hAnsi="Times New Roman"/>
          <w:color w:val="000000" w:themeColor="text1"/>
          <w:sz w:val="28"/>
          <w:szCs w:val="28"/>
        </w:rPr>
        <w:t>, Сабинский)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- отделка стен на 1 объекте:</w:t>
      </w:r>
    </w:p>
    <w:p w:rsidR="007E1EFD" w:rsidRPr="00EB3242" w:rsidRDefault="007E1EFD" w:rsidP="00EB32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(Высокогорский)</w:t>
      </w:r>
    </w:p>
    <w:p w:rsidR="00220A99" w:rsidRPr="00EB3242" w:rsidRDefault="00220A99" w:rsidP="00EB3242">
      <w:pPr>
        <w:pStyle w:val="af3"/>
        <w:widowControl w:val="0"/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r w:rsidRPr="00EB3242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>Программа перехода от ЦТП на ИТП в Казани</w:t>
      </w:r>
    </w:p>
    <w:bookmarkEnd w:id="0"/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42">
        <w:rPr>
          <w:rFonts w:ascii="Times New Roman" w:hAnsi="Times New Roman"/>
          <w:color w:val="000000" w:themeColor="text1"/>
          <w:sz w:val="28"/>
          <w:szCs w:val="28"/>
        </w:rPr>
        <w:t>На реализацию мероприятий по переходу на автоматизированные индивидуальные тепловые пункты планируется о</w:t>
      </w:r>
      <w:r w:rsidR="00EB3242" w:rsidRPr="00EB3242">
        <w:rPr>
          <w:rFonts w:ascii="Times New Roman" w:hAnsi="Times New Roman"/>
          <w:color w:val="000000" w:themeColor="text1"/>
          <w:sz w:val="28"/>
          <w:szCs w:val="28"/>
        </w:rPr>
        <w:t xml:space="preserve">своить 1 млрд. 181 млн. рублей. </w:t>
      </w:r>
      <w:r w:rsidRPr="00EB324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Заказчиком по переводу на ИТП определено ГИСУ. </w:t>
      </w:r>
    </w:p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Планируется установить ИТП на 1 тыс. 280  объектах. </w:t>
      </w:r>
    </w:p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proofErr w:type="gramStart"/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КТС подготовлен график вывода из эксплуатации ЦТП, определены первоочередные 401 объект</w:t>
      </w:r>
      <w:r w:rsidR="00EB3242"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proofErr w:type="gramEnd"/>
    </w:p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Источники финансирования:</w:t>
      </w:r>
    </w:p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средства капитального ремонта МКД – 931 объект; </w:t>
      </w:r>
    </w:p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взносы на собственных счетах  – 184 объекта; </w:t>
      </w:r>
    </w:p>
    <w:p w:rsidR="00220A99" w:rsidRPr="00EB3242" w:rsidRDefault="00220A99" w:rsidP="00EB3242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B324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бюджетные средства – 165 объектов.</w:t>
      </w:r>
    </w:p>
    <w:p w:rsidR="00810531" w:rsidRPr="00810531" w:rsidRDefault="00810531" w:rsidP="00810531">
      <w:pPr>
        <w:pStyle w:val="af3"/>
        <w:widowControl w:val="0"/>
        <w:ind w:left="2268"/>
        <w:jc w:val="both"/>
        <w:rPr>
          <w:rFonts w:asciiTheme="minorHAnsi" w:hAnsiTheme="minorHAnsi" w:cstheme="minorHAnsi"/>
          <w:noProof/>
          <w:color w:val="00B050"/>
          <w:sz w:val="24"/>
          <w:szCs w:val="24"/>
          <w:lang w:eastAsia="ru-RU"/>
        </w:rPr>
      </w:pPr>
    </w:p>
    <w:sectPr w:rsidR="00810531" w:rsidRPr="00810531" w:rsidSect="004D698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3B" w:rsidRDefault="00991D3B" w:rsidP="00592526">
      <w:pPr>
        <w:spacing w:after="0" w:line="240" w:lineRule="auto"/>
      </w:pPr>
      <w:r>
        <w:separator/>
      </w:r>
    </w:p>
  </w:endnote>
  <w:endnote w:type="continuationSeparator" w:id="0">
    <w:p w:rsidR="00991D3B" w:rsidRDefault="00991D3B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Content>
      <w:p w:rsidR="00206446" w:rsidRPr="00965407" w:rsidRDefault="00206446">
        <w:pPr>
          <w:pStyle w:val="af0"/>
          <w:jc w:val="center"/>
          <w:rPr>
            <w:sz w:val="6"/>
            <w:szCs w:val="6"/>
          </w:rPr>
        </w:pPr>
      </w:p>
      <w:p w:rsidR="00206446" w:rsidRDefault="00206446" w:rsidP="005E74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3B" w:rsidRDefault="00991D3B" w:rsidP="00592526">
      <w:pPr>
        <w:spacing w:after="0" w:line="240" w:lineRule="auto"/>
      </w:pPr>
      <w:r>
        <w:separator/>
      </w:r>
    </w:p>
  </w:footnote>
  <w:footnote w:type="continuationSeparator" w:id="0">
    <w:p w:rsidR="00991D3B" w:rsidRDefault="00991D3B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F5915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B1D"/>
    <w:multiLevelType w:val="hybridMultilevel"/>
    <w:tmpl w:val="C53E8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23D7D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86140"/>
    <w:multiLevelType w:val="hybridMultilevel"/>
    <w:tmpl w:val="B97A16BE"/>
    <w:lvl w:ilvl="0" w:tplc="F36AD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05742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8AB"/>
    <w:multiLevelType w:val="hybridMultilevel"/>
    <w:tmpl w:val="6DB668C0"/>
    <w:lvl w:ilvl="0" w:tplc="B2D6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C74AA0"/>
    <w:multiLevelType w:val="hybridMultilevel"/>
    <w:tmpl w:val="6A640F04"/>
    <w:lvl w:ilvl="0" w:tplc="98DCB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20ECE"/>
    <w:multiLevelType w:val="hybridMultilevel"/>
    <w:tmpl w:val="657A8E50"/>
    <w:lvl w:ilvl="0" w:tplc="6FC42ED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767CFE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086DDB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A40BA3"/>
    <w:multiLevelType w:val="hybridMultilevel"/>
    <w:tmpl w:val="CC9CF252"/>
    <w:lvl w:ilvl="0" w:tplc="EE5CD18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04DD"/>
    <w:multiLevelType w:val="hybridMultilevel"/>
    <w:tmpl w:val="36D26B30"/>
    <w:lvl w:ilvl="0" w:tplc="CDF4A96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6"/>
  </w:num>
  <w:num w:numId="4">
    <w:abstractNumId w:val="0"/>
  </w:num>
  <w:num w:numId="5">
    <w:abstractNumId w:val="1"/>
  </w:num>
  <w:num w:numId="6">
    <w:abstractNumId w:val="24"/>
  </w:num>
  <w:num w:numId="7">
    <w:abstractNumId w:val="7"/>
  </w:num>
  <w:num w:numId="8">
    <w:abstractNumId w:val="22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3"/>
  </w:num>
  <w:num w:numId="17">
    <w:abstractNumId w:val="19"/>
  </w:num>
  <w:num w:numId="18">
    <w:abstractNumId w:val="17"/>
  </w:num>
  <w:num w:numId="19">
    <w:abstractNumId w:val="11"/>
  </w:num>
  <w:num w:numId="20">
    <w:abstractNumId w:val="8"/>
  </w:num>
  <w:num w:numId="21">
    <w:abstractNumId w:val="12"/>
  </w:num>
  <w:num w:numId="22">
    <w:abstractNumId w:val="14"/>
  </w:num>
  <w:num w:numId="23">
    <w:abstractNumId w:val="2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15"/>
  </w:num>
  <w:num w:numId="35">
    <w:abstractNumId w:val="23"/>
  </w:num>
  <w:num w:numId="36">
    <w:abstractNumId w:val="21"/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9CA"/>
    <w:rsid w:val="000006AD"/>
    <w:rsid w:val="000006FD"/>
    <w:rsid w:val="000007FA"/>
    <w:rsid w:val="000009FA"/>
    <w:rsid w:val="00000AD4"/>
    <w:rsid w:val="00001966"/>
    <w:rsid w:val="00001F82"/>
    <w:rsid w:val="0000219D"/>
    <w:rsid w:val="0000338F"/>
    <w:rsid w:val="000041BE"/>
    <w:rsid w:val="00004A3E"/>
    <w:rsid w:val="00004AD7"/>
    <w:rsid w:val="00004D3B"/>
    <w:rsid w:val="0000510B"/>
    <w:rsid w:val="00005675"/>
    <w:rsid w:val="0000572B"/>
    <w:rsid w:val="0000582E"/>
    <w:rsid w:val="00005BAD"/>
    <w:rsid w:val="00005F0B"/>
    <w:rsid w:val="0000609B"/>
    <w:rsid w:val="00006F37"/>
    <w:rsid w:val="00007642"/>
    <w:rsid w:val="00010537"/>
    <w:rsid w:val="000107D7"/>
    <w:rsid w:val="000108F4"/>
    <w:rsid w:val="00011444"/>
    <w:rsid w:val="000122F6"/>
    <w:rsid w:val="00012DA7"/>
    <w:rsid w:val="000137EC"/>
    <w:rsid w:val="000139F5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51D3"/>
    <w:rsid w:val="00025253"/>
    <w:rsid w:val="00025581"/>
    <w:rsid w:val="000269A2"/>
    <w:rsid w:val="00027071"/>
    <w:rsid w:val="000277BC"/>
    <w:rsid w:val="00027C8E"/>
    <w:rsid w:val="0003082C"/>
    <w:rsid w:val="00030EFF"/>
    <w:rsid w:val="00031055"/>
    <w:rsid w:val="0003115B"/>
    <w:rsid w:val="00031710"/>
    <w:rsid w:val="0003219E"/>
    <w:rsid w:val="00032551"/>
    <w:rsid w:val="00032B8C"/>
    <w:rsid w:val="0003357C"/>
    <w:rsid w:val="0003359E"/>
    <w:rsid w:val="00033698"/>
    <w:rsid w:val="00033830"/>
    <w:rsid w:val="00033FF6"/>
    <w:rsid w:val="000347DF"/>
    <w:rsid w:val="00034B6C"/>
    <w:rsid w:val="0003505C"/>
    <w:rsid w:val="000352D4"/>
    <w:rsid w:val="00036152"/>
    <w:rsid w:val="0003688C"/>
    <w:rsid w:val="00036AE1"/>
    <w:rsid w:val="00036C6F"/>
    <w:rsid w:val="00037052"/>
    <w:rsid w:val="000409FC"/>
    <w:rsid w:val="00040E05"/>
    <w:rsid w:val="00041185"/>
    <w:rsid w:val="00041612"/>
    <w:rsid w:val="00041CFC"/>
    <w:rsid w:val="000421C2"/>
    <w:rsid w:val="00042C7C"/>
    <w:rsid w:val="00044BD1"/>
    <w:rsid w:val="00044C00"/>
    <w:rsid w:val="0004672A"/>
    <w:rsid w:val="00046930"/>
    <w:rsid w:val="00046F39"/>
    <w:rsid w:val="00047931"/>
    <w:rsid w:val="00050229"/>
    <w:rsid w:val="00050531"/>
    <w:rsid w:val="000507E7"/>
    <w:rsid w:val="00050AF0"/>
    <w:rsid w:val="00050B9D"/>
    <w:rsid w:val="00050C43"/>
    <w:rsid w:val="00050D0C"/>
    <w:rsid w:val="00052C49"/>
    <w:rsid w:val="000535BA"/>
    <w:rsid w:val="0005481F"/>
    <w:rsid w:val="00054AD8"/>
    <w:rsid w:val="00054D51"/>
    <w:rsid w:val="00055143"/>
    <w:rsid w:val="00055FEB"/>
    <w:rsid w:val="00056B36"/>
    <w:rsid w:val="00056F74"/>
    <w:rsid w:val="000574CE"/>
    <w:rsid w:val="00060145"/>
    <w:rsid w:val="00060309"/>
    <w:rsid w:val="00060484"/>
    <w:rsid w:val="00060571"/>
    <w:rsid w:val="00061106"/>
    <w:rsid w:val="00061767"/>
    <w:rsid w:val="0006259A"/>
    <w:rsid w:val="000628B6"/>
    <w:rsid w:val="0006293E"/>
    <w:rsid w:val="00063F6D"/>
    <w:rsid w:val="00064DBB"/>
    <w:rsid w:val="0006538D"/>
    <w:rsid w:val="00065A09"/>
    <w:rsid w:val="00066042"/>
    <w:rsid w:val="00066325"/>
    <w:rsid w:val="000674E3"/>
    <w:rsid w:val="00070019"/>
    <w:rsid w:val="000700DF"/>
    <w:rsid w:val="0007035E"/>
    <w:rsid w:val="00070AF8"/>
    <w:rsid w:val="00071FBE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65A1"/>
    <w:rsid w:val="00076D95"/>
    <w:rsid w:val="00076EC0"/>
    <w:rsid w:val="00077445"/>
    <w:rsid w:val="00077F58"/>
    <w:rsid w:val="000800AA"/>
    <w:rsid w:val="000800B0"/>
    <w:rsid w:val="000801E8"/>
    <w:rsid w:val="000810D1"/>
    <w:rsid w:val="000817F4"/>
    <w:rsid w:val="00081B2C"/>
    <w:rsid w:val="00081E5D"/>
    <w:rsid w:val="000824F6"/>
    <w:rsid w:val="00082F5B"/>
    <w:rsid w:val="00083549"/>
    <w:rsid w:val="0008432B"/>
    <w:rsid w:val="000853C3"/>
    <w:rsid w:val="00085486"/>
    <w:rsid w:val="00085577"/>
    <w:rsid w:val="00085846"/>
    <w:rsid w:val="00090134"/>
    <w:rsid w:val="00090272"/>
    <w:rsid w:val="00090666"/>
    <w:rsid w:val="0009131B"/>
    <w:rsid w:val="00091702"/>
    <w:rsid w:val="000917BB"/>
    <w:rsid w:val="0009185C"/>
    <w:rsid w:val="0009232D"/>
    <w:rsid w:val="00092AF9"/>
    <w:rsid w:val="00092B3A"/>
    <w:rsid w:val="00093759"/>
    <w:rsid w:val="00093AB9"/>
    <w:rsid w:val="00093B4F"/>
    <w:rsid w:val="00093C89"/>
    <w:rsid w:val="00093E3F"/>
    <w:rsid w:val="00093ED5"/>
    <w:rsid w:val="00094798"/>
    <w:rsid w:val="000951CA"/>
    <w:rsid w:val="00095345"/>
    <w:rsid w:val="000956DF"/>
    <w:rsid w:val="00095A5F"/>
    <w:rsid w:val="00095A73"/>
    <w:rsid w:val="00095F82"/>
    <w:rsid w:val="000961C9"/>
    <w:rsid w:val="00096A7B"/>
    <w:rsid w:val="00096D60"/>
    <w:rsid w:val="0009719E"/>
    <w:rsid w:val="000972A4"/>
    <w:rsid w:val="000976DA"/>
    <w:rsid w:val="00097BAA"/>
    <w:rsid w:val="000A059C"/>
    <w:rsid w:val="000A2BF0"/>
    <w:rsid w:val="000A30DB"/>
    <w:rsid w:val="000A35A7"/>
    <w:rsid w:val="000A36E9"/>
    <w:rsid w:val="000A3709"/>
    <w:rsid w:val="000A3B3A"/>
    <w:rsid w:val="000A47CE"/>
    <w:rsid w:val="000A4DD1"/>
    <w:rsid w:val="000A4F3A"/>
    <w:rsid w:val="000A4F72"/>
    <w:rsid w:val="000A5130"/>
    <w:rsid w:val="000A5193"/>
    <w:rsid w:val="000A5439"/>
    <w:rsid w:val="000A59F1"/>
    <w:rsid w:val="000A6CCF"/>
    <w:rsid w:val="000A7375"/>
    <w:rsid w:val="000A73F1"/>
    <w:rsid w:val="000B0576"/>
    <w:rsid w:val="000B0E15"/>
    <w:rsid w:val="000B126E"/>
    <w:rsid w:val="000B15A1"/>
    <w:rsid w:val="000B15E3"/>
    <w:rsid w:val="000B1804"/>
    <w:rsid w:val="000B1D7C"/>
    <w:rsid w:val="000B1F44"/>
    <w:rsid w:val="000B223F"/>
    <w:rsid w:val="000B3393"/>
    <w:rsid w:val="000B36F6"/>
    <w:rsid w:val="000B44AE"/>
    <w:rsid w:val="000B4A99"/>
    <w:rsid w:val="000B4F46"/>
    <w:rsid w:val="000B5647"/>
    <w:rsid w:val="000B60C6"/>
    <w:rsid w:val="000B68E3"/>
    <w:rsid w:val="000B71AB"/>
    <w:rsid w:val="000B7351"/>
    <w:rsid w:val="000B7A99"/>
    <w:rsid w:val="000C0101"/>
    <w:rsid w:val="000C1139"/>
    <w:rsid w:val="000C1302"/>
    <w:rsid w:val="000C1A61"/>
    <w:rsid w:val="000C21A4"/>
    <w:rsid w:val="000C25BC"/>
    <w:rsid w:val="000C2A2C"/>
    <w:rsid w:val="000C2C9C"/>
    <w:rsid w:val="000C3029"/>
    <w:rsid w:val="000C3091"/>
    <w:rsid w:val="000C3531"/>
    <w:rsid w:val="000C3741"/>
    <w:rsid w:val="000C5295"/>
    <w:rsid w:val="000C5679"/>
    <w:rsid w:val="000C5A75"/>
    <w:rsid w:val="000C6A65"/>
    <w:rsid w:val="000C6CA1"/>
    <w:rsid w:val="000D0D77"/>
    <w:rsid w:val="000D118D"/>
    <w:rsid w:val="000D11DC"/>
    <w:rsid w:val="000D1A0B"/>
    <w:rsid w:val="000D2338"/>
    <w:rsid w:val="000D2D5F"/>
    <w:rsid w:val="000D3133"/>
    <w:rsid w:val="000D3807"/>
    <w:rsid w:val="000D3E12"/>
    <w:rsid w:val="000D4074"/>
    <w:rsid w:val="000D4BEE"/>
    <w:rsid w:val="000D4D1A"/>
    <w:rsid w:val="000D4F3F"/>
    <w:rsid w:val="000D4FED"/>
    <w:rsid w:val="000D5DBB"/>
    <w:rsid w:val="000D617C"/>
    <w:rsid w:val="000D61A1"/>
    <w:rsid w:val="000D7055"/>
    <w:rsid w:val="000D78D5"/>
    <w:rsid w:val="000D7E08"/>
    <w:rsid w:val="000D7EA8"/>
    <w:rsid w:val="000E07D3"/>
    <w:rsid w:val="000E0E23"/>
    <w:rsid w:val="000E1232"/>
    <w:rsid w:val="000E19A5"/>
    <w:rsid w:val="000E1A3B"/>
    <w:rsid w:val="000E1B62"/>
    <w:rsid w:val="000E275D"/>
    <w:rsid w:val="000E3192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E65"/>
    <w:rsid w:val="000F0DB4"/>
    <w:rsid w:val="000F0E53"/>
    <w:rsid w:val="000F25A3"/>
    <w:rsid w:val="000F27A4"/>
    <w:rsid w:val="000F2843"/>
    <w:rsid w:val="000F2F99"/>
    <w:rsid w:val="000F3453"/>
    <w:rsid w:val="000F34ED"/>
    <w:rsid w:val="000F3517"/>
    <w:rsid w:val="000F3C4C"/>
    <w:rsid w:val="000F44B0"/>
    <w:rsid w:val="000F4E77"/>
    <w:rsid w:val="000F59A2"/>
    <w:rsid w:val="000F5DAE"/>
    <w:rsid w:val="000F5F68"/>
    <w:rsid w:val="000F61AF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2614"/>
    <w:rsid w:val="001028E3"/>
    <w:rsid w:val="001033C7"/>
    <w:rsid w:val="00103740"/>
    <w:rsid w:val="001040B5"/>
    <w:rsid w:val="0010430C"/>
    <w:rsid w:val="00104A97"/>
    <w:rsid w:val="00105805"/>
    <w:rsid w:val="00106C4A"/>
    <w:rsid w:val="0010758A"/>
    <w:rsid w:val="00107905"/>
    <w:rsid w:val="0010791D"/>
    <w:rsid w:val="001100AE"/>
    <w:rsid w:val="00111059"/>
    <w:rsid w:val="00111212"/>
    <w:rsid w:val="00111AC5"/>
    <w:rsid w:val="00111C7F"/>
    <w:rsid w:val="00111F59"/>
    <w:rsid w:val="0011231D"/>
    <w:rsid w:val="00112AE5"/>
    <w:rsid w:val="00112C45"/>
    <w:rsid w:val="00112C82"/>
    <w:rsid w:val="00113514"/>
    <w:rsid w:val="00113674"/>
    <w:rsid w:val="0011409C"/>
    <w:rsid w:val="001141C1"/>
    <w:rsid w:val="001144F3"/>
    <w:rsid w:val="0011599C"/>
    <w:rsid w:val="00115BCA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003"/>
    <w:rsid w:val="0012112B"/>
    <w:rsid w:val="00121A01"/>
    <w:rsid w:val="00121F65"/>
    <w:rsid w:val="00121F8D"/>
    <w:rsid w:val="001221D7"/>
    <w:rsid w:val="001233F2"/>
    <w:rsid w:val="00124A23"/>
    <w:rsid w:val="00124B7B"/>
    <w:rsid w:val="001253EE"/>
    <w:rsid w:val="0012580F"/>
    <w:rsid w:val="001272E5"/>
    <w:rsid w:val="00127DA5"/>
    <w:rsid w:val="00127F2E"/>
    <w:rsid w:val="001309AF"/>
    <w:rsid w:val="00130C4E"/>
    <w:rsid w:val="00131BF4"/>
    <w:rsid w:val="00132D82"/>
    <w:rsid w:val="0013349A"/>
    <w:rsid w:val="00133DEB"/>
    <w:rsid w:val="00133E41"/>
    <w:rsid w:val="00133FCA"/>
    <w:rsid w:val="00134422"/>
    <w:rsid w:val="00134DE8"/>
    <w:rsid w:val="00135A72"/>
    <w:rsid w:val="00135F34"/>
    <w:rsid w:val="00136166"/>
    <w:rsid w:val="00136923"/>
    <w:rsid w:val="00136D2C"/>
    <w:rsid w:val="00136D45"/>
    <w:rsid w:val="00140364"/>
    <w:rsid w:val="0014036C"/>
    <w:rsid w:val="0014039D"/>
    <w:rsid w:val="00140CDD"/>
    <w:rsid w:val="00140D8A"/>
    <w:rsid w:val="001411BA"/>
    <w:rsid w:val="00141E02"/>
    <w:rsid w:val="0014410B"/>
    <w:rsid w:val="0014502A"/>
    <w:rsid w:val="0014538E"/>
    <w:rsid w:val="001453BA"/>
    <w:rsid w:val="00145BCA"/>
    <w:rsid w:val="00145E9D"/>
    <w:rsid w:val="00145FCC"/>
    <w:rsid w:val="00146093"/>
    <w:rsid w:val="001461A2"/>
    <w:rsid w:val="00146F6F"/>
    <w:rsid w:val="0014740E"/>
    <w:rsid w:val="00147F16"/>
    <w:rsid w:val="0015001B"/>
    <w:rsid w:val="001505AF"/>
    <w:rsid w:val="001508BD"/>
    <w:rsid w:val="00150A9F"/>
    <w:rsid w:val="001511B0"/>
    <w:rsid w:val="00151647"/>
    <w:rsid w:val="00151B41"/>
    <w:rsid w:val="00152184"/>
    <w:rsid w:val="00152838"/>
    <w:rsid w:val="001536ED"/>
    <w:rsid w:val="00153AAD"/>
    <w:rsid w:val="00154429"/>
    <w:rsid w:val="00154AFA"/>
    <w:rsid w:val="00154FBF"/>
    <w:rsid w:val="001552D1"/>
    <w:rsid w:val="00156B34"/>
    <w:rsid w:val="00157D3A"/>
    <w:rsid w:val="00157E01"/>
    <w:rsid w:val="00157FC1"/>
    <w:rsid w:val="00160267"/>
    <w:rsid w:val="00160F33"/>
    <w:rsid w:val="0016115E"/>
    <w:rsid w:val="00161921"/>
    <w:rsid w:val="00161EE4"/>
    <w:rsid w:val="00162342"/>
    <w:rsid w:val="0016251D"/>
    <w:rsid w:val="001625C3"/>
    <w:rsid w:val="001625FC"/>
    <w:rsid w:val="0016330B"/>
    <w:rsid w:val="0016374C"/>
    <w:rsid w:val="001639CB"/>
    <w:rsid w:val="001642FC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71748"/>
    <w:rsid w:val="00171B3B"/>
    <w:rsid w:val="00172082"/>
    <w:rsid w:val="001742C3"/>
    <w:rsid w:val="0017486B"/>
    <w:rsid w:val="00174A90"/>
    <w:rsid w:val="00174FC6"/>
    <w:rsid w:val="00175AC9"/>
    <w:rsid w:val="00175AFC"/>
    <w:rsid w:val="00176468"/>
    <w:rsid w:val="00176F03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5DC"/>
    <w:rsid w:val="00182B02"/>
    <w:rsid w:val="00182B51"/>
    <w:rsid w:val="00183723"/>
    <w:rsid w:val="00183CF9"/>
    <w:rsid w:val="00183DD6"/>
    <w:rsid w:val="0018421B"/>
    <w:rsid w:val="00184B07"/>
    <w:rsid w:val="00184E12"/>
    <w:rsid w:val="00185892"/>
    <w:rsid w:val="0018595C"/>
    <w:rsid w:val="00185F45"/>
    <w:rsid w:val="0018609A"/>
    <w:rsid w:val="0018776C"/>
    <w:rsid w:val="00187803"/>
    <w:rsid w:val="00187971"/>
    <w:rsid w:val="00187BE1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5A2"/>
    <w:rsid w:val="0019389C"/>
    <w:rsid w:val="00193A1D"/>
    <w:rsid w:val="00194829"/>
    <w:rsid w:val="00194FA8"/>
    <w:rsid w:val="001954C4"/>
    <w:rsid w:val="001957D6"/>
    <w:rsid w:val="00195F42"/>
    <w:rsid w:val="001968E0"/>
    <w:rsid w:val="00196DAE"/>
    <w:rsid w:val="00197728"/>
    <w:rsid w:val="00197C1D"/>
    <w:rsid w:val="00197FAD"/>
    <w:rsid w:val="001A03D5"/>
    <w:rsid w:val="001A09AA"/>
    <w:rsid w:val="001A0C7F"/>
    <w:rsid w:val="001A10CC"/>
    <w:rsid w:val="001A267E"/>
    <w:rsid w:val="001A26E3"/>
    <w:rsid w:val="001A2C92"/>
    <w:rsid w:val="001A315A"/>
    <w:rsid w:val="001A32DB"/>
    <w:rsid w:val="001A3E7B"/>
    <w:rsid w:val="001A3F65"/>
    <w:rsid w:val="001A482E"/>
    <w:rsid w:val="001A4AFD"/>
    <w:rsid w:val="001A51E1"/>
    <w:rsid w:val="001A5393"/>
    <w:rsid w:val="001A5763"/>
    <w:rsid w:val="001A6ACB"/>
    <w:rsid w:val="001A6F13"/>
    <w:rsid w:val="001A6FFC"/>
    <w:rsid w:val="001A7216"/>
    <w:rsid w:val="001A7959"/>
    <w:rsid w:val="001B1F78"/>
    <w:rsid w:val="001B3D8D"/>
    <w:rsid w:val="001B4229"/>
    <w:rsid w:val="001B42EE"/>
    <w:rsid w:val="001B452C"/>
    <w:rsid w:val="001B4846"/>
    <w:rsid w:val="001B4969"/>
    <w:rsid w:val="001B4A39"/>
    <w:rsid w:val="001B4CD5"/>
    <w:rsid w:val="001B4E96"/>
    <w:rsid w:val="001B536D"/>
    <w:rsid w:val="001B5A5B"/>
    <w:rsid w:val="001B5E6A"/>
    <w:rsid w:val="001B7016"/>
    <w:rsid w:val="001B7B0B"/>
    <w:rsid w:val="001B7EFA"/>
    <w:rsid w:val="001B7F71"/>
    <w:rsid w:val="001C04AC"/>
    <w:rsid w:val="001C0AE6"/>
    <w:rsid w:val="001C1448"/>
    <w:rsid w:val="001C1A3A"/>
    <w:rsid w:val="001C1C3C"/>
    <w:rsid w:val="001C1CD3"/>
    <w:rsid w:val="001C212A"/>
    <w:rsid w:val="001C24D9"/>
    <w:rsid w:val="001C2BFC"/>
    <w:rsid w:val="001C2D58"/>
    <w:rsid w:val="001C2D75"/>
    <w:rsid w:val="001C30F1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B93"/>
    <w:rsid w:val="001D0C46"/>
    <w:rsid w:val="001D0EC5"/>
    <w:rsid w:val="001D104D"/>
    <w:rsid w:val="001D172D"/>
    <w:rsid w:val="001D2141"/>
    <w:rsid w:val="001D301C"/>
    <w:rsid w:val="001D3353"/>
    <w:rsid w:val="001D3658"/>
    <w:rsid w:val="001D3C27"/>
    <w:rsid w:val="001D4CF4"/>
    <w:rsid w:val="001D5696"/>
    <w:rsid w:val="001D5BAA"/>
    <w:rsid w:val="001D5E46"/>
    <w:rsid w:val="001D60D9"/>
    <w:rsid w:val="001D644F"/>
    <w:rsid w:val="001D66A5"/>
    <w:rsid w:val="001D71AD"/>
    <w:rsid w:val="001D71DE"/>
    <w:rsid w:val="001D7B9D"/>
    <w:rsid w:val="001E019A"/>
    <w:rsid w:val="001E01AC"/>
    <w:rsid w:val="001E076B"/>
    <w:rsid w:val="001E0D31"/>
    <w:rsid w:val="001E0EEA"/>
    <w:rsid w:val="001E11B8"/>
    <w:rsid w:val="001E1C4C"/>
    <w:rsid w:val="001E34D8"/>
    <w:rsid w:val="001E3D2D"/>
    <w:rsid w:val="001E4080"/>
    <w:rsid w:val="001E413E"/>
    <w:rsid w:val="001E5271"/>
    <w:rsid w:val="001E52CC"/>
    <w:rsid w:val="001E551E"/>
    <w:rsid w:val="001E5902"/>
    <w:rsid w:val="001E63B4"/>
    <w:rsid w:val="001E7466"/>
    <w:rsid w:val="001E755F"/>
    <w:rsid w:val="001E789A"/>
    <w:rsid w:val="001E78D5"/>
    <w:rsid w:val="001F1517"/>
    <w:rsid w:val="001F15CE"/>
    <w:rsid w:val="001F16EC"/>
    <w:rsid w:val="001F1BE5"/>
    <w:rsid w:val="001F1EBF"/>
    <w:rsid w:val="001F27B5"/>
    <w:rsid w:val="001F293C"/>
    <w:rsid w:val="001F2C5B"/>
    <w:rsid w:val="001F4412"/>
    <w:rsid w:val="001F49EA"/>
    <w:rsid w:val="001F4B95"/>
    <w:rsid w:val="001F4BD0"/>
    <w:rsid w:val="001F5672"/>
    <w:rsid w:val="001F5689"/>
    <w:rsid w:val="001F5C61"/>
    <w:rsid w:val="001F5D04"/>
    <w:rsid w:val="001F5E58"/>
    <w:rsid w:val="001F6115"/>
    <w:rsid w:val="001F638C"/>
    <w:rsid w:val="001F639F"/>
    <w:rsid w:val="001F6692"/>
    <w:rsid w:val="001F6A35"/>
    <w:rsid w:val="001F6DAB"/>
    <w:rsid w:val="001F6FF8"/>
    <w:rsid w:val="001F7A4E"/>
    <w:rsid w:val="001F7D02"/>
    <w:rsid w:val="001F7D20"/>
    <w:rsid w:val="001F7F26"/>
    <w:rsid w:val="0020068A"/>
    <w:rsid w:val="0020072B"/>
    <w:rsid w:val="00200FA5"/>
    <w:rsid w:val="00201862"/>
    <w:rsid w:val="00202456"/>
    <w:rsid w:val="002026C7"/>
    <w:rsid w:val="00202981"/>
    <w:rsid w:val="00202C5A"/>
    <w:rsid w:val="00202E70"/>
    <w:rsid w:val="002033A2"/>
    <w:rsid w:val="00204017"/>
    <w:rsid w:val="002047C5"/>
    <w:rsid w:val="00204A98"/>
    <w:rsid w:val="00205390"/>
    <w:rsid w:val="00205794"/>
    <w:rsid w:val="00206446"/>
    <w:rsid w:val="00206818"/>
    <w:rsid w:val="00206EC4"/>
    <w:rsid w:val="00206F0F"/>
    <w:rsid w:val="0020724E"/>
    <w:rsid w:val="00210923"/>
    <w:rsid w:val="00210B88"/>
    <w:rsid w:val="00210CB8"/>
    <w:rsid w:val="00211729"/>
    <w:rsid w:val="00211E8A"/>
    <w:rsid w:val="00212154"/>
    <w:rsid w:val="002124D1"/>
    <w:rsid w:val="002125C6"/>
    <w:rsid w:val="00214442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596C"/>
    <w:rsid w:val="00215F8E"/>
    <w:rsid w:val="002160E7"/>
    <w:rsid w:val="00216644"/>
    <w:rsid w:val="002168B4"/>
    <w:rsid w:val="00217EA6"/>
    <w:rsid w:val="002202A1"/>
    <w:rsid w:val="00220A99"/>
    <w:rsid w:val="00220DD5"/>
    <w:rsid w:val="0022117B"/>
    <w:rsid w:val="00221723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693E"/>
    <w:rsid w:val="00226A65"/>
    <w:rsid w:val="0022789C"/>
    <w:rsid w:val="00227CD8"/>
    <w:rsid w:val="00230EDC"/>
    <w:rsid w:val="00231244"/>
    <w:rsid w:val="002317A0"/>
    <w:rsid w:val="0023218E"/>
    <w:rsid w:val="0023390B"/>
    <w:rsid w:val="00233BF8"/>
    <w:rsid w:val="00234239"/>
    <w:rsid w:val="002346D1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E20"/>
    <w:rsid w:val="00241286"/>
    <w:rsid w:val="00241346"/>
    <w:rsid w:val="00242835"/>
    <w:rsid w:val="00243018"/>
    <w:rsid w:val="00243466"/>
    <w:rsid w:val="00244284"/>
    <w:rsid w:val="00244E41"/>
    <w:rsid w:val="002455AC"/>
    <w:rsid w:val="0024597A"/>
    <w:rsid w:val="00245C23"/>
    <w:rsid w:val="00245D85"/>
    <w:rsid w:val="002472FE"/>
    <w:rsid w:val="00247AFD"/>
    <w:rsid w:val="00247E41"/>
    <w:rsid w:val="00250710"/>
    <w:rsid w:val="00251E6C"/>
    <w:rsid w:val="00252349"/>
    <w:rsid w:val="002523EE"/>
    <w:rsid w:val="00253187"/>
    <w:rsid w:val="00253EB3"/>
    <w:rsid w:val="00253F53"/>
    <w:rsid w:val="00254072"/>
    <w:rsid w:val="0025481A"/>
    <w:rsid w:val="00254A34"/>
    <w:rsid w:val="00255767"/>
    <w:rsid w:val="00255B90"/>
    <w:rsid w:val="00255FBE"/>
    <w:rsid w:val="00256313"/>
    <w:rsid w:val="002576B0"/>
    <w:rsid w:val="002579BC"/>
    <w:rsid w:val="00257C42"/>
    <w:rsid w:val="002605B3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FB0"/>
    <w:rsid w:val="0027401F"/>
    <w:rsid w:val="00274122"/>
    <w:rsid w:val="00275015"/>
    <w:rsid w:val="00275041"/>
    <w:rsid w:val="00275F64"/>
    <w:rsid w:val="00276909"/>
    <w:rsid w:val="00277B0E"/>
    <w:rsid w:val="00280CCD"/>
    <w:rsid w:val="00281C3B"/>
    <w:rsid w:val="00281FD7"/>
    <w:rsid w:val="002825AA"/>
    <w:rsid w:val="00282AE1"/>
    <w:rsid w:val="00283136"/>
    <w:rsid w:val="002832B1"/>
    <w:rsid w:val="0028338A"/>
    <w:rsid w:val="002837B1"/>
    <w:rsid w:val="00284C90"/>
    <w:rsid w:val="00285C3B"/>
    <w:rsid w:val="002862F7"/>
    <w:rsid w:val="0028660F"/>
    <w:rsid w:val="002866DA"/>
    <w:rsid w:val="002867D1"/>
    <w:rsid w:val="00286CA3"/>
    <w:rsid w:val="00286FB4"/>
    <w:rsid w:val="002874EA"/>
    <w:rsid w:val="002879F7"/>
    <w:rsid w:val="002903AD"/>
    <w:rsid w:val="0029076F"/>
    <w:rsid w:val="002908E5"/>
    <w:rsid w:val="00292216"/>
    <w:rsid w:val="002922BC"/>
    <w:rsid w:val="00292AE5"/>
    <w:rsid w:val="002932E2"/>
    <w:rsid w:val="002940C7"/>
    <w:rsid w:val="00294835"/>
    <w:rsid w:val="00295538"/>
    <w:rsid w:val="002955C2"/>
    <w:rsid w:val="0029590B"/>
    <w:rsid w:val="00295DFE"/>
    <w:rsid w:val="00296A1A"/>
    <w:rsid w:val="002973E0"/>
    <w:rsid w:val="002979FF"/>
    <w:rsid w:val="00297ADC"/>
    <w:rsid w:val="00297D8E"/>
    <w:rsid w:val="002A02BF"/>
    <w:rsid w:val="002A0953"/>
    <w:rsid w:val="002A0DD6"/>
    <w:rsid w:val="002A11E4"/>
    <w:rsid w:val="002A2180"/>
    <w:rsid w:val="002A2B60"/>
    <w:rsid w:val="002A3567"/>
    <w:rsid w:val="002A36A4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B051C"/>
    <w:rsid w:val="002B0D05"/>
    <w:rsid w:val="002B14BF"/>
    <w:rsid w:val="002B1710"/>
    <w:rsid w:val="002B197F"/>
    <w:rsid w:val="002B2BFD"/>
    <w:rsid w:val="002B2D6B"/>
    <w:rsid w:val="002B3E59"/>
    <w:rsid w:val="002B43DF"/>
    <w:rsid w:val="002B455D"/>
    <w:rsid w:val="002B557E"/>
    <w:rsid w:val="002B5BE0"/>
    <w:rsid w:val="002B6A58"/>
    <w:rsid w:val="002B6B0A"/>
    <w:rsid w:val="002B6C49"/>
    <w:rsid w:val="002B7510"/>
    <w:rsid w:val="002B799A"/>
    <w:rsid w:val="002C0332"/>
    <w:rsid w:val="002C0574"/>
    <w:rsid w:val="002C1635"/>
    <w:rsid w:val="002C1A78"/>
    <w:rsid w:val="002C1D84"/>
    <w:rsid w:val="002C1FD6"/>
    <w:rsid w:val="002C234B"/>
    <w:rsid w:val="002C26BF"/>
    <w:rsid w:val="002C2A36"/>
    <w:rsid w:val="002C2AD5"/>
    <w:rsid w:val="002C2E71"/>
    <w:rsid w:val="002C323E"/>
    <w:rsid w:val="002C4426"/>
    <w:rsid w:val="002C4537"/>
    <w:rsid w:val="002C4A04"/>
    <w:rsid w:val="002C4B53"/>
    <w:rsid w:val="002C4B5B"/>
    <w:rsid w:val="002C4C86"/>
    <w:rsid w:val="002C54AD"/>
    <w:rsid w:val="002C61B2"/>
    <w:rsid w:val="002C62B0"/>
    <w:rsid w:val="002C648C"/>
    <w:rsid w:val="002C66D0"/>
    <w:rsid w:val="002C69E4"/>
    <w:rsid w:val="002C7B40"/>
    <w:rsid w:val="002C7E4C"/>
    <w:rsid w:val="002D0AD7"/>
    <w:rsid w:val="002D0E14"/>
    <w:rsid w:val="002D19D0"/>
    <w:rsid w:val="002D220A"/>
    <w:rsid w:val="002D2A0D"/>
    <w:rsid w:val="002D3047"/>
    <w:rsid w:val="002D3110"/>
    <w:rsid w:val="002D32E1"/>
    <w:rsid w:val="002D40AC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26B"/>
    <w:rsid w:val="002D78A5"/>
    <w:rsid w:val="002D7D39"/>
    <w:rsid w:val="002D7F1F"/>
    <w:rsid w:val="002E002F"/>
    <w:rsid w:val="002E0171"/>
    <w:rsid w:val="002E01CB"/>
    <w:rsid w:val="002E04CD"/>
    <w:rsid w:val="002E0CF6"/>
    <w:rsid w:val="002E10F5"/>
    <w:rsid w:val="002E1492"/>
    <w:rsid w:val="002E1612"/>
    <w:rsid w:val="002E1A44"/>
    <w:rsid w:val="002E26C7"/>
    <w:rsid w:val="002E26FB"/>
    <w:rsid w:val="002E2893"/>
    <w:rsid w:val="002E3335"/>
    <w:rsid w:val="002E33EF"/>
    <w:rsid w:val="002E56A5"/>
    <w:rsid w:val="002E58FC"/>
    <w:rsid w:val="002E5B72"/>
    <w:rsid w:val="002E5C7D"/>
    <w:rsid w:val="002E5DA0"/>
    <w:rsid w:val="002E638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959"/>
    <w:rsid w:val="002F6A9D"/>
    <w:rsid w:val="002F6EC9"/>
    <w:rsid w:val="002F746E"/>
    <w:rsid w:val="003004FD"/>
    <w:rsid w:val="0030063F"/>
    <w:rsid w:val="0030069D"/>
    <w:rsid w:val="00300C42"/>
    <w:rsid w:val="00301054"/>
    <w:rsid w:val="00301DD3"/>
    <w:rsid w:val="00303521"/>
    <w:rsid w:val="00303817"/>
    <w:rsid w:val="003041FA"/>
    <w:rsid w:val="0030428F"/>
    <w:rsid w:val="00304D6A"/>
    <w:rsid w:val="00306132"/>
    <w:rsid w:val="003064DF"/>
    <w:rsid w:val="00306A51"/>
    <w:rsid w:val="00306A93"/>
    <w:rsid w:val="00307717"/>
    <w:rsid w:val="00307E31"/>
    <w:rsid w:val="00310552"/>
    <w:rsid w:val="0031163E"/>
    <w:rsid w:val="0031177D"/>
    <w:rsid w:val="00311EB4"/>
    <w:rsid w:val="00312329"/>
    <w:rsid w:val="00312975"/>
    <w:rsid w:val="00312E06"/>
    <w:rsid w:val="003143DA"/>
    <w:rsid w:val="00314F74"/>
    <w:rsid w:val="00315D56"/>
    <w:rsid w:val="00315F22"/>
    <w:rsid w:val="00317634"/>
    <w:rsid w:val="00317929"/>
    <w:rsid w:val="0032172E"/>
    <w:rsid w:val="00322228"/>
    <w:rsid w:val="0032340D"/>
    <w:rsid w:val="003235F7"/>
    <w:rsid w:val="00325352"/>
    <w:rsid w:val="00325362"/>
    <w:rsid w:val="00325F78"/>
    <w:rsid w:val="003270ED"/>
    <w:rsid w:val="00327822"/>
    <w:rsid w:val="00327B6B"/>
    <w:rsid w:val="00327C71"/>
    <w:rsid w:val="003308F7"/>
    <w:rsid w:val="00330915"/>
    <w:rsid w:val="00330B87"/>
    <w:rsid w:val="00330C0C"/>
    <w:rsid w:val="003316DB"/>
    <w:rsid w:val="00332667"/>
    <w:rsid w:val="00332FF6"/>
    <w:rsid w:val="00333577"/>
    <w:rsid w:val="0033399E"/>
    <w:rsid w:val="00334C90"/>
    <w:rsid w:val="00334F2C"/>
    <w:rsid w:val="00335082"/>
    <w:rsid w:val="00335200"/>
    <w:rsid w:val="00335B7E"/>
    <w:rsid w:val="00335E11"/>
    <w:rsid w:val="00336009"/>
    <w:rsid w:val="0033600C"/>
    <w:rsid w:val="00336188"/>
    <w:rsid w:val="00336BCA"/>
    <w:rsid w:val="00337134"/>
    <w:rsid w:val="0033767D"/>
    <w:rsid w:val="00337F91"/>
    <w:rsid w:val="0034005A"/>
    <w:rsid w:val="003401F1"/>
    <w:rsid w:val="003405BA"/>
    <w:rsid w:val="00340B8F"/>
    <w:rsid w:val="00341376"/>
    <w:rsid w:val="00341573"/>
    <w:rsid w:val="0034166C"/>
    <w:rsid w:val="003417AE"/>
    <w:rsid w:val="003417C7"/>
    <w:rsid w:val="0034198B"/>
    <w:rsid w:val="00341E2F"/>
    <w:rsid w:val="00342245"/>
    <w:rsid w:val="00343195"/>
    <w:rsid w:val="00344168"/>
    <w:rsid w:val="00344A70"/>
    <w:rsid w:val="00344DE1"/>
    <w:rsid w:val="00345425"/>
    <w:rsid w:val="0034580E"/>
    <w:rsid w:val="00345A70"/>
    <w:rsid w:val="00346310"/>
    <w:rsid w:val="003464EC"/>
    <w:rsid w:val="0034693F"/>
    <w:rsid w:val="00346A83"/>
    <w:rsid w:val="00346FBF"/>
    <w:rsid w:val="003471EB"/>
    <w:rsid w:val="00347AA2"/>
    <w:rsid w:val="00347F0B"/>
    <w:rsid w:val="00350920"/>
    <w:rsid w:val="00350A6E"/>
    <w:rsid w:val="00350ADC"/>
    <w:rsid w:val="00350FEE"/>
    <w:rsid w:val="00351381"/>
    <w:rsid w:val="00351A77"/>
    <w:rsid w:val="00351C81"/>
    <w:rsid w:val="00351FB1"/>
    <w:rsid w:val="003522D6"/>
    <w:rsid w:val="003526A1"/>
    <w:rsid w:val="00352BE2"/>
    <w:rsid w:val="00352D4D"/>
    <w:rsid w:val="00353593"/>
    <w:rsid w:val="00353871"/>
    <w:rsid w:val="00353E18"/>
    <w:rsid w:val="0035420A"/>
    <w:rsid w:val="003547E2"/>
    <w:rsid w:val="00354937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169C"/>
    <w:rsid w:val="003622DC"/>
    <w:rsid w:val="00362705"/>
    <w:rsid w:val="00363434"/>
    <w:rsid w:val="00363445"/>
    <w:rsid w:val="00363F45"/>
    <w:rsid w:val="0036453B"/>
    <w:rsid w:val="00365661"/>
    <w:rsid w:val="00365E00"/>
    <w:rsid w:val="00366096"/>
    <w:rsid w:val="003660BC"/>
    <w:rsid w:val="00366A8B"/>
    <w:rsid w:val="0036724B"/>
    <w:rsid w:val="003675FD"/>
    <w:rsid w:val="00370089"/>
    <w:rsid w:val="00370507"/>
    <w:rsid w:val="003731B6"/>
    <w:rsid w:val="00373485"/>
    <w:rsid w:val="0037370F"/>
    <w:rsid w:val="00373F29"/>
    <w:rsid w:val="00374100"/>
    <w:rsid w:val="00374716"/>
    <w:rsid w:val="00374DB9"/>
    <w:rsid w:val="00374EB6"/>
    <w:rsid w:val="00375087"/>
    <w:rsid w:val="003753D9"/>
    <w:rsid w:val="00375849"/>
    <w:rsid w:val="0037591C"/>
    <w:rsid w:val="0037699A"/>
    <w:rsid w:val="00376C34"/>
    <w:rsid w:val="00376F18"/>
    <w:rsid w:val="00380260"/>
    <w:rsid w:val="00380CA5"/>
    <w:rsid w:val="00380D14"/>
    <w:rsid w:val="00381920"/>
    <w:rsid w:val="00381A78"/>
    <w:rsid w:val="0038273D"/>
    <w:rsid w:val="003830C3"/>
    <w:rsid w:val="0038397B"/>
    <w:rsid w:val="00383E8B"/>
    <w:rsid w:val="0038531C"/>
    <w:rsid w:val="0038569D"/>
    <w:rsid w:val="00385DB6"/>
    <w:rsid w:val="00385DBE"/>
    <w:rsid w:val="00385DEC"/>
    <w:rsid w:val="00385F89"/>
    <w:rsid w:val="00386405"/>
    <w:rsid w:val="0038668A"/>
    <w:rsid w:val="003869D9"/>
    <w:rsid w:val="00386D4A"/>
    <w:rsid w:val="00387120"/>
    <w:rsid w:val="003871F9"/>
    <w:rsid w:val="00387AA9"/>
    <w:rsid w:val="00387C17"/>
    <w:rsid w:val="00390246"/>
    <w:rsid w:val="003902A0"/>
    <w:rsid w:val="0039037B"/>
    <w:rsid w:val="00390F22"/>
    <w:rsid w:val="00391077"/>
    <w:rsid w:val="003910F0"/>
    <w:rsid w:val="00391956"/>
    <w:rsid w:val="00391C51"/>
    <w:rsid w:val="0039228E"/>
    <w:rsid w:val="00392332"/>
    <w:rsid w:val="00392851"/>
    <w:rsid w:val="003931DB"/>
    <w:rsid w:val="0039376C"/>
    <w:rsid w:val="00394CD8"/>
    <w:rsid w:val="003951F4"/>
    <w:rsid w:val="003951FE"/>
    <w:rsid w:val="00396AC7"/>
    <w:rsid w:val="00397F26"/>
    <w:rsid w:val="00397FE2"/>
    <w:rsid w:val="003A08D3"/>
    <w:rsid w:val="003A12F6"/>
    <w:rsid w:val="003A215D"/>
    <w:rsid w:val="003A2610"/>
    <w:rsid w:val="003A2692"/>
    <w:rsid w:val="003A2D56"/>
    <w:rsid w:val="003A367A"/>
    <w:rsid w:val="003A3967"/>
    <w:rsid w:val="003A40DE"/>
    <w:rsid w:val="003A41A8"/>
    <w:rsid w:val="003A4818"/>
    <w:rsid w:val="003A5001"/>
    <w:rsid w:val="003A547A"/>
    <w:rsid w:val="003A5966"/>
    <w:rsid w:val="003A6194"/>
    <w:rsid w:val="003A6268"/>
    <w:rsid w:val="003A65C3"/>
    <w:rsid w:val="003A6C2B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1246"/>
    <w:rsid w:val="003B1306"/>
    <w:rsid w:val="003B1308"/>
    <w:rsid w:val="003B137D"/>
    <w:rsid w:val="003B22F9"/>
    <w:rsid w:val="003B2F79"/>
    <w:rsid w:val="003B33F6"/>
    <w:rsid w:val="003B4033"/>
    <w:rsid w:val="003B41A3"/>
    <w:rsid w:val="003B4D56"/>
    <w:rsid w:val="003B4F05"/>
    <w:rsid w:val="003B5138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79B5"/>
    <w:rsid w:val="003B7A08"/>
    <w:rsid w:val="003B7C2A"/>
    <w:rsid w:val="003B7D2B"/>
    <w:rsid w:val="003C0C95"/>
    <w:rsid w:val="003C12EB"/>
    <w:rsid w:val="003C1694"/>
    <w:rsid w:val="003C18DD"/>
    <w:rsid w:val="003C2A2F"/>
    <w:rsid w:val="003C41D6"/>
    <w:rsid w:val="003C4F44"/>
    <w:rsid w:val="003C4FA0"/>
    <w:rsid w:val="003C532B"/>
    <w:rsid w:val="003C5523"/>
    <w:rsid w:val="003C5B35"/>
    <w:rsid w:val="003C6176"/>
    <w:rsid w:val="003C6733"/>
    <w:rsid w:val="003C6C45"/>
    <w:rsid w:val="003C7850"/>
    <w:rsid w:val="003C7D02"/>
    <w:rsid w:val="003C7DE8"/>
    <w:rsid w:val="003C7FB3"/>
    <w:rsid w:val="003D00EF"/>
    <w:rsid w:val="003D0D20"/>
    <w:rsid w:val="003D1341"/>
    <w:rsid w:val="003D2A39"/>
    <w:rsid w:val="003D403B"/>
    <w:rsid w:val="003D40A4"/>
    <w:rsid w:val="003D43F5"/>
    <w:rsid w:val="003D4906"/>
    <w:rsid w:val="003D4ACB"/>
    <w:rsid w:val="003D5202"/>
    <w:rsid w:val="003D5BFF"/>
    <w:rsid w:val="003D5DD2"/>
    <w:rsid w:val="003D5EBE"/>
    <w:rsid w:val="003D5F5C"/>
    <w:rsid w:val="003D60CB"/>
    <w:rsid w:val="003D6453"/>
    <w:rsid w:val="003D68BB"/>
    <w:rsid w:val="003D6C1A"/>
    <w:rsid w:val="003D6F06"/>
    <w:rsid w:val="003D7032"/>
    <w:rsid w:val="003D74DE"/>
    <w:rsid w:val="003D765C"/>
    <w:rsid w:val="003D79D6"/>
    <w:rsid w:val="003D7E16"/>
    <w:rsid w:val="003E00EF"/>
    <w:rsid w:val="003E0875"/>
    <w:rsid w:val="003E1830"/>
    <w:rsid w:val="003E21FD"/>
    <w:rsid w:val="003E288B"/>
    <w:rsid w:val="003E2D4B"/>
    <w:rsid w:val="003E32F2"/>
    <w:rsid w:val="003E36F5"/>
    <w:rsid w:val="003E3F20"/>
    <w:rsid w:val="003E3F86"/>
    <w:rsid w:val="003E4143"/>
    <w:rsid w:val="003E48E1"/>
    <w:rsid w:val="003E4B5A"/>
    <w:rsid w:val="003E5C21"/>
    <w:rsid w:val="003E6253"/>
    <w:rsid w:val="003E6683"/>
    <w:rsid w:val="003E670B"/>
    <w:rsid w:val="003E69A3"/>
    <w:rsid w:val="003E7637"/>
    <w:rsid w:val="003F08F8"/>
    <w:rsid w:val="003F1842"/>
    <w:rsid w:val="003F1BCE"/>
    <w:rsid w:val="003F1E52"/>
    <w:rsid w:val="003F20D3"/>
    <w:rsid w:val="003F262B"/>
    <w:rsid w:val="003F2FBF"/>
    <w:rsid w:val="003F3360"/>
    <w:rsid w:val="003F3583"/>
    <w:rsid w:val="003F450C"/>
    <w:rsid w:val="003F5020"/>
    <w:rsid w:val="003F6562"/>
    <w:rsid w:val="003F6C50"/>
    <w:rsid w:val="003F7AE9"/>
    <w:rsid w:val="003F7B88"/>
    <w:rsid w:val="00400BE6"/>
    <w:rsid w:val="00400EC5"/>
    <w:rsid w:val="00400F46"/>
    <w:rsid w:val="00401016"/>
    <w:rsid w:val="004012DB"/>
    <w:rsid w:val="00401DB2"/>
    <w:rsid w:val="00402395"/>
    <w:rsid w:val="00402ADC"/>
    <w:rsid w:val="004030BF"/>
    <w:rsid w:val="0040344A"/>
    <w:rsid w:val="00403DCB"/>
    <w:rsid w:val="00404319"/>
    <w:rsid w:val="004046B5"/>
    <w:rsid w:val="004049DC"/>
    <w:rsid w:val="00405B1D"/>
    <w:rsid w:val="00405EC1"/>
    <w:rsid w:val="00406668"/>
    <w:rsid w:val="00407292"/>
    <w:rsid w:val="004102D9"/>
    <w:rsid w:val="00410950"/>
    <w:rsid w:val="00410A5C"/>
    <w:rsid w:val="00410E4D"/>
    <w:rsid w:val="00411337"/>
    <w:rsid w:val="004113D7"/>
    <w:rsid w:val="00411668"/>
    <w:rsid w:val="00411D89"/>
    <w:rsid w:val="0041237B"/>
    <w:rsid w:val="004127EC"/>
    <w:rsid w:val="00412D03"/>
    <w:rsid w:val="00412E9D"/>
    <w:rsid w:val="0041354C"/>
    <w:rsid w:val="004137E9"/>
    <w:rsid w:val="004144E1"/>
    <w:rsid w:val="0041464B"/>
    <w:rsid w:val="004155CB"/>
    <w:rsid w:val="0041620F"/>
    <w:rsid w:val="00416255"/>
    <w:rsid w:val="004163AA"/>
    <w:rsid w:val="004164AA"/>
    <w:rsid w:val="0041710A"/>
    <w:rsid w:val="0041786F"/>
    <w:rsid w:val="00417C39"/>
    <w:rsid w:val="00420253"/>
    <w:rsid w:val="0042038A"/>
    <w:rsid w:val="00420F48"/>
    <w:rsid w:val="0042129D"/>
    <w:rsid w:val="004215C6"/>
    <w:rsid w:val="004220BE"/>
    <w:rsid w:val="004226F1"/>
    <w:rsid w:val="004229BD"/>
    <w:rsid w:val="00422A1D"/>
    <w:rsid w:val="00422DEA"/>
    <w:rsid w:val="00423672"/>
    <w:rsid w:val="00423764"/>
    <w:rsid w:val="00423A6F"/>
    <w:rsid w:val="00423C73"/>
    <w:rsid w:val="00424417"/>
    <w:rsid w:val="00424CB0"/>
    <w:rsid w:val="00424D9F"/>
    <w:rsid w:val="00424FBE"/>
    <w:rsid w:val="004250B1"/>
    <w:rsid w:val="00425FD9"/>
    <w:rsid w:val="00426074"/>
    <w:rsid w:val="00426A57"/>
    <w:rsid w:val="00427022"/>
    <w:rsid w:val="004278BD"/>
    <w:rsid w:val="0042797A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739"/>
    <w:rsid w:val="00437DE3"/>
    <w:rsid w:val="004404C6"/>
    <w:rsid w:val="00441184"/>
    <w:rsid w:val="004420F9"/>
    <w:rsid w:val="00443E02"/>
    <w:rsid w:val="004441FF"/>
    <w:rsid w:val="004444C3"/>
    <w:rsid w:val="0044471F"/>
    <w:rsid w:val="00444EFB"/>
    <w:rsid w:val="0044503F"/>
    <w:rsid w:val="0044533D"/>
    <w:rsid w:val="00445712"/>
    <w:rsid w:val="00445739"/>
    <w:rsid w:val="00445AD5"/>
    <w:rsid w:val="00445E47"/>
    <w:rsid w:val="00446003"/>
    <w:rsid w:val="00446F9A"/>
    <w:rsid w:val="00447442"/>
    <w:rsid w:val="0045004F"/>
    <w:rsid w:val="00451636"/>
    <w:rsid w:val="004520FF"/>
    <w:rsid w:val="00452364"/>
    <w:rsid w:val="0045265A"/>
    <w:rsid w:val="00452FE8"/>
    <w:rsid w:val="00453279"/>
    <w:rsid w:val="004534DB"/>
    <w:rsid w:val="00453791"/>
    <w:rsid w:val="004538F2"/>
    <w:rsid w:val="00453AA2"/>
    <w:rsid w:val="00454B73"/>
    <w:rsid w:val="00455144"/>
    <w:rsid w:val="00455A40"/>
    <w:rsid w:val="0045644C"/>
    <w:rsid w:val="004568BF"/>
    <w:rsid w:val="00456A56"/>
    <w:rsid w:val="00456AA4"/>
    <w:rsid w:val="00456D6D"/>
    <w:rsid w:val="0045720C"/>
    <w:rsid w:val="00457F01"/>
    <w:rsid w:val="00460146"/>
    <w:rsid w:val="0046083C"/>
    <w:rsid w:val="00460B3E"/>
    <w:rsid w:val="00460CAD"/>
    <w:rsid w:val="00461C2D"/>
    <w:rsid w:val="00461DF1"/>
    <w:rsid w:val="00461EF6"/>
    <w:rsid w:val="004621ED"/>
    <w:rsid w:val="00462DE9"/>
    <w:rsid w:val="004630D4"/>
    <w:rsid w:val="00464689"/>
    <w:rsid w:val="004659EB"/>
    <w:rsid w:val="00466DF8"/>
    <w:rsid w:val="004674B9"/>
    <w:rsid w:val="004703EC"/>
    <w:rsid w:val="00470E63"/>
    <w:rsid w:val="00470F66"/>
    <w:rsid w:val="004710C1"/>
    <w:rsid w:val="00471132"/>
    <w:rsid w:val="00471954"/>
    <w:rsid w:val="00471D2B"/>
    <w:rsid w:val="004722D6"/>
    <w:rsid w:val="0047276C"/>
    <w:rsid w:val="00472C48"/>
    <w:rsid w:val="00472D51"/>
    <w:rsid w:val="00472D82"/>
    <w:rsid w:val="00473C1B"/>
    <w:rsid w:val="00473C7A"/>
    <w:rsid w:val="00473FDF"/>
    <w:rsid w:val="00474494"/>
    <w:rsid w:val="00475F70"/>
    <w:rsid w:val="0047601B"/>
    <w:rsid w:val="0047670E"/>
    <w:rsid w:val="00476A24"/>
    <w:rsid w:val="0047703F"/>
    <w:rsid w:val="0047765F"/>
    <w:rsid w:val="0047779F"/>
    <w:rsid w:val="0048028C"/>
    <w:rsid w:val="0048060A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4BCD"/>
    <w:rsid w:val="00485319"/>
    <w:rsid w:val="004858D9"/>
    <w:rsid w:val="0048648C"/>
    <w:rsid w:val="00486825"/>
    <w:rsid w:val="00487176"/>
    <w:rsid w:val="00487524"/>
    <w:rsid w:val="00490816"/>
    <w:rsid w:val="004908FA"/>
    <w:rsid w:val="00490A5B"/>
    <w:rsid w:val="0049121D"/>
    <w:rsid w:val="0049150B"/>
    <w:rsid w:val="004919BA"/>
    <w:rsid w:val="00491E3E"/>
    <w:rsid w:val="00492137"/>
    <w:rsid w:val="004921C9"/>
    <w:rsid w:val="00492347"/>
    <w:rsid w:val="00492E67"/>
    <w:rsid w:val="00493FFF"/>
    <w:rsid w:val="00494648"/>
    <w:rsid w:val="004948FD"/>
    <w:rsid w:val="00495342"/>
    <w:rsid w:val="00495543"/>
    <w:rsid w:val="00495CDA"/>
    <w:rsid w:val="004961B1"/>
    <w:rsid w:val="004967F9"/>
    <w:rsid w:val="00496E17"/>
    <w:rsid w:val="00497F82"/>
    <w:rsid w:val="004A0D0D"/>
    <w:rsid w:val="004A1BBF"/>
    <w:rsid w:val="004A2415"/>
    <w:rsid w:val="004A2653"/>
    <w:rsid w:val="004A27DB"/>
    <w:rsid w:val="004A2D7B"/>
    <w:rsid w:val="004A3018"/>
    <w:rsid w:val="004A3782"/>
    <w:rsid w:val="004A3A97"/>
    <w:rsid w:val="004A3CF2"/>
    <w:rsid w:val="004A573E"/>
    <w:rsid w:val="004A6750"/>
    <w:rsid w:val="004A7276"/>
    <w:rsid w:val="004A7B96"/>
    <w:rsid w:val="004B00EE"/>
    <w:rsid w:val="004B03F2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BC"/>
    <w:rsid w:val="004B610F"/>
    <w:rsid w:val="004B6B7E"/>
    <w:rsid w:val="004B78DE"/>
    <w:rsid w:val="004C03D7"/>
    <w:rsid w:val="004C06DA"/>
    <w:rsid w:val="004C090C"/>
    <w:rsid w:val="004C0D42"/>
    <w:rsid w:val="004C1AE7"/>
    <w:rsid w:val="004C3D0A"/>
    <w:rsid w:val="004C42E2"/>
    <w:rsid w:val="004C4FB0"/>
    <w:rsid w:val="004C511A"/>
    <w:rsid w:val="004C665B"/>
    <w:rsid w:val="004C66BF"/>
    <w:rsid w:val="004C6AA0"/>
    <w:rsid w:val="004C6E16"/>
    <w:rsid w:val="004C7048"/>
    <w:rsid w:val="004C716C"/>
    <w:rsid w:val="004C7364"/>
    <w:rsid w:val="004D0987"/>
    <w:rsid w:val="004D1703"/>
    <w:rsid w:val="004D1A9A"/>
    <w:rsid w:val="004D221B"/>
    <w:rsid w:val="004D2F31"/>
    <w:rsid w:val="004D34A8"/>
    <w:rsid w:val="004D36AF"/>
    <w:rsid w:val="004D47DA"/>
    <w:rsid w:val="004D4EC0"/>
    <w:rsid w:val="004D54E5"/>
    <w:rsid w:val="004D66B0"/>
    <w:rsid w:val="004D697F"/>
    <w:rsid w:val="004D698E"/>
    <w:rsid w:val="004D6DDD"/>
    <w:rsid w:val="004D778A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3524"/>
    <w:rsid w:val="004E3667"/>
    <w:rsid w:val="004E3B34"/>
    <w:rsid w:val="004E5705"/>
    <w:rsid w:val="004E58B9"/>
    <w:rsid w:val="004E73A6"/>
    <w:rsid w:val="004E7BAE"/>
    <w:rsid w:val="004E7C02"/>
    <w:rsid w:val="004F0B61"/>
    <w:rsid w:val="004F1A27"/>
    <w:rsid w:val="004F2CD1"/>
    <w:rsid w:val="004F2EE2"/>
    <w:rsid w:val="004F3405"/>
    <w:rsid w:val="004F35AA"/>
    <w:rsid w:val="004F435D"/>
    <w:rsid w:val="004F48B2"/>
    <w:rsid w:val="004F4BB7"/>
    <w:rsid w:val="004F4D02"/>
    <w:rsid w:val="004F58BE"/>
    <w:rsid w:val="004F5BE9"/>
    <w:rsid w:val="004F5EAA"/>
    <w:rsid w:val="004F61D6"/>
    <w:rsid w:val="004F645F"/>
    <w:rsid w:val="004F67A6"/>
    <w:rsid w:val="004F7F7D"/>
    <w:rsid w:val="00500289"/>
    <w:rsid w:val="005010FB"/>
    <w:rsid w:val="00501D31"/>
    <w:rsid w:val="005020E3"/>
    <w:rsid w:val="00502876"/>
    <w:rsid w:val="0050290C"/>
    <w:rsid w:val="00502921"/>
    <w:rsid w:val="0050428C"/>
    <w:rsid w:val="005047F6"/>
    <w:rsid w:val="00504A6B"/>
    <w:rsid w:val="00504E55"/>
    <w:rsid w:val="005057F8"/>
    <w:rsid w:val="005058AE"/>
    <w:rsid w:val="00505938"/>
    <w:rsid w:val="00505DB0"/>
    <w:rsid w:val="005105BB"/>
    <w:rsid w:val="00510662"/>
    <w:rsid w:val="0051077D"/>
    <w:rsid w:val="00510A0B"/>
    <w:rsid w:val="005110A5"/>
    <w:rsid w:val="005115FF"/>
    <w:rsid w:val="0051166B"/>
    <w:rsid w:val="00512401"/>
    <w:rsid w:val="00512FDD"/>
    <w:rsid w:val="00513255"/>
    <w:rsid w:val="0051335D"/>
    <w:rsid w:val="00513496"/>
    <w:rsid w:val="0051355D"/>
    <w:rsid w:val="005145F9"/>
    <w:rsid w:val="0051485A"/>
    <w:rsid w:val="005151A7"/>
    <w:rsid w:val="00515758"/>
    <w:rsid w:val="0051593B"/>
    <w:rsid w:val="00515AF9"/>
    <w:rsid w:val="00516D7C"/>
    <w:rsid w:val="0051700D"/>
    <w:rsid w:val="005174ED"/>
    <w:rsid w:val="005178FF"/>
    <w:rsid w:val="005204EB"/>
    <w:rsid w:val="005218A8"/>
    <w:rsid w:val="00521C2F"/>
    <w:rsid w:val="00521E41"/>
    <w:rsid w:val="00522756"/>
    <w:rsid w:val="0052276B"/>
    <w:rsid w:val="00522C7A"/>
    <w:rsid w:val="005232C8"/>
    <w:rsid w:val="00523579"/>
    <w:rsid w:val="0052517C"/>
    <w:rsid w:val="00525939"/>
    <w:rsid w:val="005261C3"/>
    <w:rsid w:val="00526C6A"/>
    <w:rsid w:val="00526D3C"/>
    <w:rsid w:val="00530721"/>
    <w:rsid w:val="005307E1"/>
    <w:rsid w:val="00531BCB"/>
    <w:rsid w:val="005327AC"/>
    <w:rsid w:val="00532F38"/>
    <w:rsid w:val="005331D1"/>
    <w:rsid w:val="00533385"/>
    <w:rsid w:val="005341CC"/>
    <w:rsid w:val="00534EBE"/>
    <w:rsid w:val="00535FB4"/>
    <w:rsid w:val="0053777C"/>
    <w:rsid w:val="005403CC"/>
    <w:rsid w:val="00540FF7"/>
    <w:rsid w:val="00541409"/>
    <w:rsid w:val="005420A3"/>
    <w:rsid w:val="005424BA"/>
    <w:rsid w:val="005425A1"/>
    <w:rsid w:val="00542EE1"/>
    <w:rsid w:val="005437B7"/>
    <w:rsid w:val="00543982"/>
    <w:rsid w:val="005442FB"/>
    <w:rsid w:val="00544766"/>
    <w:rsid w:val="00544D28"/>
    <w:rsid w:val="00544DD5"/>
    <w:rsid w:val="00545164"/>
    <w:rsid w:val="005457E9"/>
    <w:rsid w:val="00545CA0"/>
    <w:rsid w:val="00545E89"/>
    <w:rsid w:val="00545F58"/>
    <w:rsid w:val="005460ED"/>
    <w:rsid w:val="00546C95"/>
    <w:rsid w:val="00546CA1"/>
    <w:rsid w:val="00546F9B"/>
    <w:rsid w:val="00547E98"/>
    <w:rsid w:val="00547EB6"/>
    <w:rsid w:val="00550342"/>
    <w:rsid w:val="00550832"/>
    <w:rsid w:val="00550FAD"/>
    <w:rsid w:val="005519EC"/>
    <w:rsid w:val="005529D9"/>
    <w:rsid w:val="00553925"/>
    <w:rsid w:val="005539A5"/>
    <w:rsid w:val="00553E92"/>
    <w:rsid w:val="00553FEE"/>
    <w:rsid w:val="00554013"/>
    <w:rsid w:val="00555844"/>
    <w:rsid w:val="00556E0D"/>
    <w:rsid w:val="00556E2E"/>
    <w:rsid w:val="00557A5F"/>
    <w:rsid w:val="0056003C"/>
    <w:rsid w:val="00560939"/>
    <w:rsid w:val="00561080"/>
    <w:rsid w:val="00561CDA"/>
    <w:rsid w:val="00561D0C"/>
    <w:rsid w:val="00561DD7"/>
    <w:rsid w:val="005624C6"/>
    <w:rsid w:val="0056273F"/>
    <w:rsid w:val="005627A4"/>
    <w:rsid w:val="00562E85"/>
    <w:rsid w:val="00563065"/>
    <w:rsid w:val="00563593"/>
    <w:rsid w:val="00563B3A"/>
    <w:rsid w:val="00563C6B"/>
    <w:rsid w:val="00565122"/>
    <w:rsid w:val="005657B8"/>
    <w:rsid w:val="00565870"/>
    <w:rsid w:val="00565E42"/>
    <w:rsid w:val="00566C19"/>
    <w:rsid w:val="00566F70"/>
    <w:rsid w:val="00567945"/>
    <w:rsid w:val="00567A84"/>
    <w:rsid w:val="00567D5C"/>
    <w:rsid w:val="00567DAA"/>
    <w:rsid w:val="00567EC0"/>
    <w:rsid w:val="005713BA"/>
    <w:rsid w:val="00571622"/>
    <w:rsid w:val="00571909"/>
    <w:rsid w:val="005720BE"/>
    <w:rsid w:val="00572158"/>
    <w:rsid w:val="005721B8"/>
    <w:rsid w:val="005724AE"/>
    <w:rsid w:val="00572A7C"/>
    <w:rsid w:val="00572C88"/>
    <w:rsid w:val="00573138"/>
    <w:rsid w:val="0057358A"/>
    <w:rsid w:val="00573FD6"/>
    <w:rsid w:val="00574AF1"/>
    <w:rsid w:val="00575459"/>
    <w:rsid w:val="00575CAF"/>
    <w:rsid w:val="00576461"/>
    <w:rsid w:val="005766B7"/>
    <w:rsid w:val="00576C18"/>
    <w:rsid w:val="00577084"/>
    <w:rsid w:val="0057737B"/>
    <w:rsid w:val="00577C31"/>
    <w:rsid w:val="005805BF"/>
    <w:rsid w:val="0058115C"/>
    <w:rsid w:val="005817A0"/>
    <w:rsid w:val="0058183C"/>
    <w:rsid w:val="00581B9E"/>
    <w:rsid w:val="00582CFC"/>
    <w:rsid w:val="005834EB"/>
    <w:rsid w:val="005841F4"/>
    <w:rsid w:val="00584C1F"/>
    <w:rsid w:val="005856C5"/>
    <w:rsid w:val="00585C57"/>
    <w:rsid w:val="00585DA5"/>
    <w:rsid w:val="00586C2E"/>
    <w:rsid w:val="0058719B"/>
    <w:rsid w:val="005871B7"/>
    <w:rsid w:val="005872DA"/>
    <w:rsid w:val="0058738D"/>
    <w:rsid w:val="0059033D"/>
    <w:rsid w:val="005903AB"/>
    <w:rsid w:val="005903D6"/>
    <w:rsid w:val="005904FC"/>
    <w:rsid w:val="00590DED"/>
    <w:rsid w:val="00590E96"/>
    <w:rsid w:val="0059101F"/>
    <w:rsid w:val="0059104D"/>
    <w:rsid w:val="00591A4F"/>
    <w:rsid w:val="00592064"/>
    <w:rsid w:val="005920DC"/>
    <w:rsid w:val="005921EC"/>
    <w:rsid w:val="00592526"/>
    <w:rsid w:val="005927F4"/>
    <w:rsid w:val="00593406"/>
    <w:rsid w:val="00593BB1"/>
    <w:rsid w:val="00593DB7"/>
    <w:rsid w:val="00594268"/>
    <w:rsid w:val="00594660"/>
    <w:rsid w:val="005947AA"/>
    <w:rsid w:val="0059518A"/>
    <w:rsid w:val="00595247"/>
    <w:rsid w:val="00595592"/>
    <w:rsid w:val="00595B8F"/>
    <w:rsid w:val="00595D62"/>
    <w:rsid w:val="00595DE5"/>
    <w:rsid w:val="005962E9"/>
    <w:rsid w:val="00597436"/>
    <w:rsid w:val="0059771D"/>
    <w:rsid w:val="0059779E"/>
    <w:rsid w:val="005A0376"/>
    <w:rsid w:val="005A068F"/>
    <w:rsid w:val="005A087F"/>
    <w:rsid w:val="005A0BF0"/>
    <w:rsid w:val="005A0D84"/>
    <w:rsid w:val="005A1B1C"/>
    <w:rsid w:val="005A2047"/>
    <w:rsid w:val="005A2342"/>
    <w:rsid w:val="005A2643"/>
    <w:rsid w:val="005A267E"/>
    <w:rsid w:val="005A3588"/>
    <w:rsid w:val="005A41F5"/>
    <w:rsid w:val="005A4E7B"/>
    <w:rsid w:val="005A6A44"/>
    <w:rsid w:val="005A711F"/>
    <w:rsid w:val="005A7D00"/>
    <w:rsid w:val="005B157D"/>
    <w:rsid w:val="005B15A5"/>
    <w:rsid w:val="005B1886"/>
    <w:rsid w:val="005B1A99"/>
    <w:rsid w:val="005B234F"/>
    <w:rsid w:val="005B23AD"/>
    <w:rsid w:val="005B2609"/>
    <w:rsid w:val="005B281F"/>
    <w:rsid w:val="005B2D00"/>
    <w:rsid w:val="005B2E31"/>
    <w:rsid w:val="005B2EA9"/>
    <w:rsid w:val="005B3286"/>
    <w:rsid w:val="005B32D6"/>
    <w:rsid w:val="005B40CE"/>
    <w:rsid w:val="005B473F"/>
    <w:rsid w:val="005B483B"/>
    <w:rsid w:val="005B4D17"/>
    <w:rsid w:val="005B522A"/>
    <w:rsid w:val="005B53B3"/>
    <w:rsid w:val="005B5C07"/>
    <w:rsid w:val="005B64C3"/>
    <w:rsid w:val="005B6975"/>
    <w:rsid w:val="005B794E"/>
    <w:rsid w:val="005B7C31"/>
    <w:rsid w:val="005C0F19"/>
    <w:rsid w:val="005C1488"/>
    <w:rsid w:val="005C1F55"/>
    <w:rsid w:val="005C2FB4"/>
    <w:rsid w:val="005C2FFD"/>
    <w:rsid w:val="005C357D"/>
    <w:rsid w:val="005C36AF"/>
    <w:rsid w:val="005C3770"/>
    <w:rsid w:val="005C37E2"/>
    <w:rsid w:val="005C3A16"/>
    <w:rsid w:val="005C424B"/>
    <w:rsid w:val="005C4A8C"/>
    <w:rsid w:val="005C4CF7"/>
    <w:rsid w:val="005C4E41"/>
    <w:rsid w:val="005C51EC"/>
    <w:rsid w:val="005C6062"/>
    <w:rsid w:val="005C61C4"/>
    <w:rsid w:val="005C6863"/>
    <w:rsid w:val="005C6A35"/>
    <w:rsid w:val="005C6FE4"/>
    <w:rsid w:val="005C73C5"/>
    <w:rsid w:val="005D0708"/>
    <w:rsid w:val="005D0986"/>
    <w:rsid w:val="005D111A"/>
    <w:rsid w:val="005D1208"/>
    <w:rsid w:val="005D134F"/>
    <w:rsid w:val="005D1673"/>
    <w:rsid w:val="005D17F3"/>
    <w:rsid w:val="005D1B87"/>
    <w:rsid w:val="005D2F00"/>
    <w:rsid w:val="005D2F18"/>
    <w:rsid w:val="005D37CC"/>
    <w:rsid w:val="005D3BF7"/>
    <w:rsid w:val="005D5CFC"/>
    <w:rsid w:val="005D7693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C0B"/>
    <w:rsid w:val="005E2D85"/>
    <w:rsid w:val="005E2E2D"/>
    <w:rsid w:val="005E3768"/>
    <w:rsid w:val="005E45A3"/>
    <w:rsid w:val="005E4AC9"/>
    <w:rsid w:val="005E4D16"/>
    <w:rsid w:val="005E5013"/>
    <w:rsid w:val="005E50BC"/>
    <w:rsid w:val="005E5149"/>
    <w:rsid w:val="005E53C5"/>
    <w:rsid w:val="005E6433"/>
    <w:rsid w:val="005E65E0"/>
    <w:rsid w:val="005E748E"/>
    <w:rsid w:val="005F0252"/>
    <w:rsid w:val="005F0323"/>
    <w:rsid w:val="005F0871"/>
    <w:rsid w:val="005F0C6F"/>
    <w:rsid w:val="005F0E5E"/>
    <w:rsid w:val="005F0FBA"/>
    <w:rsid w:val="005F18A7"/>
    <w:rsid w:val="005F2D65"/>
    <w:rsid w:val="005F4A7D"/>
    <w:rsid w:val="005F4B06"/>
    <w:rsid w:val="005F4D6D"/>
    <w:rsid w:val="005F53FF"/>
    <w:rsid w:val="005F58FF"/>
    <w:rsid w:val="005F59DD"/>
    <w:rsid w:val="005F6540"/>
    <w:rsid w:val="005F689B"/>
    <w:rsid w:val="005F6C0D"/>
    <w:rsid w:val="005F6DAB"/>
    <w:rsid w:val="005F7207"/>
    <w:rsid w:val="005F7B35"/>
    <w:rsid w:val="005F7BEB"/>
    <w:rsid w:val="005F7FC7"/>
    <w:rsid w:val="00600E5B"/>
    <w:rsid w:val="00601759"/>
    <w:rsid w:val="00602E7B"/>
    <w:rsid w:val="00603AA9"/>
    <w:rsid w:val="00604123"/>
    <w:rsid w:val="00604DCF"/>
    <w:rsid w:val="0060514F"/>
    <w:rsid w:val="006055E6"/>
    <w:rsid w:val="0060594A"/>
    <w:rsid w:val="00606054"/>
    <w:rsid w:val="006064EC"/>
    <w:rsid w:val="0060657C"/>
    <w:rsid w:val="00607039"/>
    <w:rsid w:val="006100D7"/>
    <w:rsid w:val="0061029C"/>
    <w:rsid w:val="006105FC"/>
    <w:rsid w:val="00610603"/>
    <w:rsid w:val="00610DEE"/>
    <w:rsid w:val="00610DF9"/>
    <w:rsid w:val="006114B8"/>
    <w:rsid w:val="006114EC"/>
    <w:rsid w:val="00611CF3"/>
    <w:rsid w:val="00611D99"/>
    <w:rsid w:val="006123BC"/>
    <w:rsid w:val="00612795"/>
    <w:rsid w:val="006127A2"/>
    <w:rsid w:val="00612ADB"/>
    <w:rsid w:val="0061349F"/>
    <w:rsid w:val="006134DE"/>
    <w:rsid w:val="00613933"/>
    <w:rsid w:val="00613DA1"/>
    <w:rsid w:val="0061472A"/>
    <w:rsid w:val="00614D1A"/>
    <w:rsid w:val="00614D4E"/>
    <w:rsid w:val="0061514A"/>
    <w:rsid w:val="00615CFB"/>
    <w:rsid w:val="00615E8B"/>
    <w:rsid w:val="006161ED"/>
    <w:rsid w:val="00616563"/>
    <w:rsid w:val="006170E1"/>
    <w:rsid w:val="00617123"/>
    <w:rsid w:val="00617C5F"/>
    <w:rsid w:val="00620134"/>
    <w:rsid w:val="00620435"/>
    <w:rsid w:val="006205CF"/>
    <w:rsid w:val="00620726"/>
    <w:rsid w:val="00621CF2"/>
    <w:rsid w:val="00622067"/>
    <w:rsid w:val="00622286"/>
    <w:rsid w:val="0062297D"/>
    <w:rsid w:val="006231DD"/>
    <w:rsid w:val="0062492A"/>
    <w:rsid w:val="00624C12"/>
    <w:rsid w:val="00625164"/>
    <w:rsid w:val="00626626"/>
    <w:rsid w:val="00626CF3"/>
    <w:rsid w:val="00627769"/>
    <w:rsid w:val="006278F8"/>
    <w:rsid w:val="00627DE5"/>
    <w:rsid w:val="00630751"/>
    <w:rsid w:val="00631BAE"/>
    <w:rsid w:val="0063238A"/>
    <w:rsid w:val="00632969"/>
    <w:rsid w:val="00633CA7"/>
    <w:rsid w:val="00633FA5"/>
    <w:rsid w:val="00634643"/>
    <w:rsid w:val="006346AC"/>
    <w:rsid w:val="00634A2C"/>
    <w:rsid w:val="00634F7A"/>
    <w:rsid w:val="00635A4D"/>
    <w:rsid w:val="00636045"/>
    <w:rsid w:val="00637600"/>
    <w:rsid w:val="0063776F"/>
    <w:rsid w:val="006377C1"/>
    <w:rsid w:val="00640096"/>
    <w:rsid w:val="00640319"/>
    <w:rsid w:val="0064107E"/>
    <w:rsid w:val="006418DA"/>
    <w:rsid w:val="006419D2"/>
    <w:rsid w:val="00641E93"/>
    <w:rsid w:val="00642E81"/>
    <w:rsid w:val="00642FCE"/>
    <w:rsid w:val="0064343D"/>
    <w:rsid w:val="00643511"/>
    <w:rsid w:val="0064363E"/>
    <w:rsid w:val="00643791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DD4"/>
    <w:rsid w:val="00647035"/>
    <w:rsid w:val="00647774"/>
    <w:rsid w:val="006513E2"/>
    <w:rsid w:val="006524CB"/>
    <w:rsid w:val="00652A72"/>
    <w:rsid w:val="00652A7C"/>
    <w:rsid w:val="00652AD5"/>
    <w:rsid w:val="006533F6"/>
    <w:rsid w:val="006537E9"/>
    <w:rsid w:val="00654BFD"/>
    <w:rsid w:val="006555E2"/>
    <w:rsid w:val="00655E92"/>
    <w:rsid w:val="00656183"/>
    <w:rsid w:val="006570F6"/>
    <w:rsid w:val="006612D1"/>
    <w:rsid w:val="0066179B"/>
    <w:rsid w:val="0066274E"/>
    <w:rsid w:val="00662E58"/>
    <w:rsid w:val="00663B21"/>
    <w:rsid w:val="00663C86"/>
    <w:rsid w:val="00663D47"/>
    <w:rsid w:val="00663E91"/>
    <w:rsid w:val="00663F2A"/>
    <w:rsid w:val="006640E8"/>
    <w:rsid w:val="0066592D"/>
    <w:rsid w:val="006661F1"/>
    <w:rsid w:val="0066685F"/>
    <w:rsid w:val="006673F0"/>
    <w:rsid w:val="00667C45"/>
    <w:rsid w:val="0067007E"/>
    <w:rsid w:val="006706DA"/>
    <w:rsid w:val="00670B09"/>
    <w:rsid w:val="00671AA8"/>
    <w:rsid w:val="00672391"/>
    <w:rsid w:val="00672F6B"/>
    <w:rsid w:val="0067308E"/>
    <w:rsid w:val="0067380B"/>
    <w:rsid w:val="0067419F"/>
    <w:rsid w:val="006743F5"/>
    <w:rsid w:val="006743F9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A8E"/>
    <w:rsid w:val="00676D34"/>
    <w:rsid w:val="0067754F"/>
    <w:rsid w:val="00677A5B"/>
    <w:rsid w:val="00677F05"/>
    <w:rsid w:val="006809FE"/>
    <w:rsid w:val="00680AC2"/>
    <w:rsid w:val="00680D31"/>
    <w:rsid w:val="00681350"/>
    <w:rsid w:val="0068156E"/>
    <w:rsid w:val="00681870"/>
    <w:rsid w:val="00681C13"/>
    <w:rsid w:val="00682701"/>
    <w:rsid w:val="00682788"/>
    <w:rsid w:val="00682FA0"/>
    <w:rsid w:val="006834E0"/>
    <w:rsid w:val="006835FB"/>
    <w:rsid w:val="0068392A"/>
    <w:rsid w:val="00684CEF"/>
    <w:rsid w:val="00685ECA"/>
    <w:rsid w:val="00686215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779"/>
    <w:rsid w:val="00691E06"/>
    <w:rsid w:val="006920AC"/>
    <w:rsid w:val="006924E4"/>
    <w:rsid w:val="0069352D"/>
    <w:rsid w:val="0069363E"/>
    <w:rsid w:val="00693E3A"/>
    <w:rsid w:val="00693F67"/>
    <w:rsid w:val="00694662"/>
    <w:rsid w:val="00694900"/>
    <w:rsid w:val="00694A41"/>
    <w:rsid w:val="00694F46"/>
    <w:rsid w:val="00695182"/>
    <w:rsid w:val="006958AB"/>
    <w:rsid w:val="00695F30"/>
    <w:rsid w:val="006961AB"/>
    <w:rsid w:val="006962CC"/>
    <w:rsid w:val="006965FB"/>
    <w:rsid w:val="00696925"/>
    <w:rsid w:val="00696F4A"/>
    <w:rsid w:val="006977B8"/>
    <w:rsid w:val="00697BB5"/>
    <w:rsid w:val="006A038F"/>
    <w:rsid w:val="006A07C1"/>
    <w:rsid w:val="006A0941"/>
    <w:rsid w:val="006A09DD"/>
    <w:rsid w:val="006A0A90"/>
    <w:rsid w:val="006A16DB"/>
    <w:rsid w:val="006A2F0D"/>
    <w:rsid w:val="006A3CA0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32A4"/>
    <w:rsid w:val="006B3C70"/>
    <w:rsid w:val="006B3CA6"/>
    <w:rsid w:val="006B4703"/>
    <w:rsid w:val="006B4E9C"/>
    <w:rsid w:val="006B52E2"/>
    <w:rsid w:val="006B5329"/>
    <w:rsid w:val="006B55C4"/>
    <w:rsid w:val="006B6827"/>
    <w:rsid w:val="006B698E"/>
    <w:rsid w:val="006B6E72"/>
    <w:rsid w:val="006B7D0E"/>
    <w:rsid w:val="006C0094"/>
    <w:rsid w:val="006C08E4"/>
    <w:rsid w:val="006C0CE4"/>
    <w:rsid w:val="006C126A"/>
    <w:rsid w:val="006C1DA5"/>
    <w:rsid w:val="006C1E32"/>
    <w:rsid w:val="006C2295"/>
    <w:rsid w:val="006C2386"/>
    <w:rsid w:val="006C2A51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61F6"/>
    <w:rsid w:val="006C64EC"/>
    <w:rsid w:val="006C65B9"/>
    <w:rsid w:val="006C6834"/>
    <w:rsid w:val="006C6A80"/>
    <w:rsid w:val="006C6E2E"/>
    <w:rsid w:val="006C7101"/>
    <w:rsid w:val="006D02D9"/>
    <w:rsid w:val="006D0356"/>
    <w:rsid w:val="006D222F"/>
    <w:rsid w:val="006D22CA"/>
    <w:rsid w:val="006D3068"/>
    <w:rsid w:val="006D317A"/>
    <w:rsid w:val="006D3654"/>
    <w:rsid w:val="006D3B63"/>
    <w:rsid w:val="006D44DD"/>
    <w:rsid w:val="006D5075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2422"/>
    <w:rsid w:val="006E250D"/>
    <w:rsid w:val="006E339D"/>
    <w:rsid w:val="006E3978"/>
    <w:rsid w:val="006E3A08"/>
    <w:rsid w:val="006E3F01"/>
    <w:rsid w:val="006E461B"/>
    <w:rsid w:val="006E4E3F"/>
    <w:rsid w:val="006E576F"/>
    <w:rsid w:val="006E5A6A"/>
    <w:rsid w:val="006E5A8B"/>
    <w:rsid w:val="006E6B9F"/>
    <w:rsid w:val="006E79AD"/>
    <w:rsid w:val="006E7FC3"/>
    <w:rsid w:val="006F04AD"/>
    <w:rsid w:val="006F0831"/>
    <w:rsid w:val="006F10ED"/>
    <w:rsid w:val="006F1221"/>
    <w:rsid w:val="006F2B6C"/>
    <w:rsid w:val="006F2F7F"/>
    <w:rsid w:val="006F35A1"/>
    <w:rsid w:val="006F35F6"/>
    <w:rsid w:val="006F497E"/>
    <w:rsid w:val="006F4ABC"/>
    <w:rsid w:val="006F531E"/>
    <w:rsid w:val="006F537C"/>
    <w:rsid w:val="006F57F7"/>
    <w:rsid w:val="006F58C7"/>
    <w:rsid w:val="006F6C33"/>
    <w:rsid w:val="006F6DD1"/>
    <w:rsid w:val="006F6F01"/>
    <w:rsid w:val="006F7561"/>
    <w:rsid w:val="00700392"/>
    <w:rsid w:val="00700567"/>
    <w:rsid w:val="00700939"/>
    <w:rsid w:val="00700BE9"/>
    <w:rsid w:val="007010E7"/>
    <w:rsid w:val="00701617"/>
    <w:rsid w:val="00702680"/>
    <w:rsid w:val="00702766"/>
    <w:rsid w:val="00702D3F"/>
    <w:rsid w:val="00704400"/>
    <w:rsid w:val="00704729"/>
    <w:rsid w:val="00705012"/>
    <w:rsid w:val="007057A8"/>
    <w:rsid w:val="007057DB"/>
    <w:rsid w:val="0070614C"/>
    <w:rsid w:val="007074F5"/>
    <w:rsid w:val="007115EC"/>
    <w:rsid w:val="00711974"/>
    <w:rsid w:val="00712114"/>
    <w:rsid w:val="007122C6"/>
    <w:rsid w:val="0071258D"/>
    <w:rsid w:val="007126B4"/>
    <w:rsid w:val="00713ADA"/>
    <w:rsid w:val="00713B0B"/>
    <w:rsid w:val="00713DED"/>
    <w:rsid w:val="00714051"/>
    <w:rsid w:val="007145B0"/>
    <w:rsid w:val="007147CF"/>
    <w:rsid w:val="0071499D"/>
    <w:rsid w:val="00715C9A"/>
    <w:rsid w:val="00715CB7"/>
    <w:rsid w:val="0071644E"/>
    <w:rsid w:val="00716846"/>
    <w:rsid w:val="00716A7F"/>
    <w:rsid w:val="00716EFA"/>
    <w:rsid w:val="007201EC"/>
    <w:rsid w:val="007202C5"/>
    <w:rsid w:val="007206B3"/>
    <w:rsid w:val="0072071C"/>
    <w:rsid w:val="00720985"/>
    <w:rsid w:val="00720AAF"/>
    <w:rsid w:val="00720C81"/>
    <w:rsid w:val="0072136B"/>
    <w:rsid w:val="00721791"/>
    <w:rsid w:val="0072183E"/>
    <w:rsid w:val="00722033"/>
    <w:rsid w:val="00722354"/>
    <w:rsid w:val="007229EE"/>
    <w:rsid w:val="00722F7B"/>
    <w:rsid w:val="007244E5"/>
    <w:rsid w:val="00724558"/>
    <w:rsid w:val="007245C6"/>
    <w:rsid w:val="007246E3"/>
    <w:rsid w:val="00724DC9"/>
    <w:rsid w:val="007252F2"/>
    <w:rsid w:val="007254A9"/>
    <w:rsid w:val="00725504"/>
    <w:rsid w:val="00725A91"/>
    <w:rsid w:val="007264EA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2070"/>
    <w:rsid w:val="00732982"/>
    <w:rsid w:val="00732DDB"/>
    <w:rsid w:val="00733104"/>
    <w:rsid w:val="00733191"/>
    <w:rsid w:val="0073362F"/>
    <w:rsid w:val="00733F76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13BA"/>
    <w:rsid w:val="007428BD"/>
    <w:rsid w:val="0074340D"/>
    <w:rsid w:val="00743618"/>
    <w:rsid w:val="00743B0B"/>
    <w:rsid w:val="00744729"/>
    <w:rsid w:val="00744833"/>
    <w:rsid w:val="007448EF"/>
    <w:rsid w:val="00745044"/>
    <w:rsid w:val="00745090"/>
    <w:rsid w:val="007458BD"/>
    <w:rsid w:val="00745C0B"/>
    <w:rsid w:val="00746BD1"/>
    <w:rsid w:val="00747FDE"/>
    <w:rsid w:val="0075046B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5285"/>
    <w:rsid w:val="0075674A"/>
    <w:rsid w:val="0075678F"/>
    <w:rsid w:val="007569D1"/>
    <w:rsid w:val="00757EEC"/>
    <w:rsid w:val="0076003A"/>
    <w:rsid w:val="007600AC"/>
    <w:rsid w:val="0076136E"/>
    <w:rsid w:val="007613A4"/>
    <w:rsid w:val="00761C88"/>
    <w:rsid w:val="00761E22"/>
    <w:rsid w:val="00762C3D"/>
    <w:rsid w:val="00762FC6"/>
    <w:rsid w:val="007641E9"/>
    <w:rsid w:val="007644BE"/>
    <w:rsid w:val="007647FE"/>
    <w:rsid w:val="00764B87"/>
    <w:rsid w:val="00764FD6"/>
    <w:rsid w:val="00764FFE"/>
    <w:rsid w:val="0076519A"/>
    <w:rsid w:val="007654F7"/>
    <w:rsid w:val="00765AE5"/>
    <w:rsid w:val="00766BD9"/>
    <w:rsid w:val="00766D18"/>
    <w:rsid w:val="00766E42"/>
    <w:rsid w:val="007672D5"/>
    <w:rsid w:val="007673F5"/>
    <w:rsid w:val="00767C3C"/>
    <w:rsid w:val="0077077C"/>
    <w:rsid w:val="00771A3F"/>
    <w:rsid w:val="00772950"/>
    <w:rsid w:val="00772AA6"/>
    <w:rsid w:val="00772F6C"/>
    <w:rsid w:val="007732BA"/>
    <w:rsid w:val="007738F7"/>
    <w:rsid w:val="00773E9C"/>
    <w:rsid w:val="00774019"/>
    <w:rsid w:val="0077480A"/>
    <w:rsid w:val="00774A14"/>
    <w:rsid w:val="007753A8"/>
    <w:rsid w:val="00775734"/>
    <w:rsid w:val="007757CC"/>
    <w:rsid w:val="00775A1A"/>
    <w:rsid w:val="00775E8F"/>
    <w:rsid w:val="00776428"/>
    <w:rsid w:val="00777282"/>
    <w:rsid w:val="00777C16"/>
    <w:rsid w:val="0078040E"/>
    <w:rsid w:val="0078146E"/>
    <w:rsid w:val="00781764"/>
    <w:rsid w:val="00781844"/>
    <w:rsid w:val="007818C3"/>
    <w:rsid w:val="00782232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C48"/>
    <w:rsid w:val="007910A1"/>
    <w:rsid w:val="007911C6"/>
    <w:rsid w:val="00791680"/>
    <w:rsid w:val="00791687"/>
    <w:rsid w:val="00792274"/>
    <w:rsid w:val="0079255C"/>
    <w:rsid w:val="00793092"/>
    <w:rsid w:val="00793190"/>
    <w:rsid w:val="007934DB"/>
    <w:rsid w:val="00793DCC"/>
    <w:rsid w:val="007944A5"/>
    <w:rsid w:val="00794666"/>
    <w:rsid w:val="00795546"/>
    <w:rsid w:val="00795F89"/>
    <w:rsid w:val="007968EC"/>
    <w:rsid w:val="00796EA3"/>
    <w:rsid w:val="007972B0"/>
    <w:rsid w:val="00797578"/>
    <w:rsid w:val="007A002C"/>
    <w:rsid w:val="007A0D09"/>
    <w:rsid w:val="007A1DBF"/>
    <w:rsid w:val="007A1F4E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579"/>
    <w:rsid w:val="007A5AE1"/>
    <w:rsid w:val="007A6970"/>
    <w:rsid w:val="007A69F5"/>
    <w:rsid w:val="007A6E1B"/>
    <w:rsid w:val="007A762E"/>
    <w:rsid w:val="007A773D"/>
    <w:rsid w:val="007A78F3"/>
    <w:rsid w:val="007A7CDD"/>
    <w:rsid w:val="007B0511"/>
    <w:rsid w:val="007B0F6A"/>
    <w:rsid w:val="007B0F6D"/>
    <w:rsid w:val="007B1863"/>
    <w:rsid w:val="007B19EF"/>
    <w:rsid w:val="007B30EA"/>
    <w:rsid w:val="007B3317"/>
    <w:rsid w:val="007B3A07"/>
    <w:rsid w:val="007B4264"/>
    <w:rsid w:val="007B44F3"/>
    <w:rsid w:val="007B5121"/>
    <w:rsid w:val="007B527D"/>
    <w:rsid w:val="007B5A3E"/>
    <w:rsid w:val="007B62C5"/>
    <w:rsid w:val="007B6A80"/>
    <w:rsid w:val="007B6CE0"/>
    <w:rsid w:val="007B7E22"/>
    <w:rsid w:val="007B7F43"/>
    <w:rsid w:val="007C06FA"/>
    <w:rsid w:val="007C1325"/>
    <w:rsid w:val="007C13B9"/>
    <w:rsid w:val="007C15C1"/>
    <w:rsid w:val="007C1692"/>
    <w:rsid w:val="007C1D78"/>
    <w:rsid w:val="007C1E5F"/>
    <w:rsid w:val="007C2545"/>
    <w:rsid w:val="007C2E53"/>
    <w:rsid w:val="007C3658"/>
    <w:rsid w:val="007C38CA"/>
    <w:rsid w:val="007C3B39"/>
    <w:rsid w:val="007C4373"/>
    <w:rsid w:val="007C44DB"/>
    <w:rsid w:val="007C495A"/>
    <w:rsid w:val="007C4EB3"/>
    <w:rsid w:val="007C5066"/>
    <w:rsid w:val="007C535B"/>
    <w:rsid w:val="007C5763"/>
    <w:rsid w:val="007C5D53"/>
    <w:rsid w:val="007C664A"/>
    <w:rsid w:val="007C6DAF"/>
    <w:rsid w:val="007C7167"/>
    <w:rsid w:val="007C7330"/>
    <w:rsid w:val="007C7D21"/>
    <w:rsid w:val="007C7F1B"/>
    <w:rsid w:val="007D07A7"/>
    <w:rsid w:val="007D0A43"/>
    <w:rsid w:val="007D1FC1"/>
    <w:rsid w:val="007D3D96"/>
    <w:rsid w:val="007D491F"/>
    <w:rsid w:val="007D4DFD"/>
    <w:rsid w:val="007D4FBE"/>
    <w:rsid w:val="007D530D"/>
    <w:rsid w:val="007D560A"/>
    <w:rsid w:val="007D7777"/>
    <w:rsid w:val="007D78CB"/>
    <w:rsid w:val="007D7BF8"/>
    <w:rsid w:val="007E0014"/>
    <w:rsid w:val="007E1392"/>
    <w:rsid w:val="007E1587"/>
    <w:rsid w:val="007E1EFD"/>
    <w:rsid w:val="007E22FE"/>
    <w:rsid w:val="007E29A6"/>
    <w:rsid w:val="007E2D85"/>
    <w:rsid w:val="007E2E9E"/>
    <w:rsid w:val="007E352F"/>
    <w:rsid w:val="007E3607"/>
    <w:rsid w:val="007E3797"/>
    <w:rsid w:val="007E38ED"/>
    <w:rsid w:val="007E4E24"/>
    <w:rsid w:val="007E51F9"/>
    <w:rsid w:val="007E694A"/>
    <w:rsid w:val="007E6F1D"/>
    <w:rsid w:val="007E73C4"/>
    <w:rsid w:val="007E7E62"/>
    <w:rsid w:val="007E7FBB"/>
    <w:rsid w:val="007F005A"/>
    <w:rsid w:val="007F13AD"/>
    <w:rsid w:val="007F1ABA"/>
    <w:rsid w:val="007F1B20"/>
    <w:rsid w:val="007F1C16"/>
    <w:rsid w:val="007F265E"/>
    <w:rsid w:val="007F2F9E"/>
    <w:rsid w:val="007F3CA0"/>
    <w:rsid w:val="007F3FB4"/>
    <w:rsid w:val="007F419E"/>
    <w:rsid w:val="007F461E"/>
    <w:rsid w:val="007F4AE4"/>
    <w:rsid w:val="007F4BB3"/>
    <w:rsid w:val="007F4CFA"/>
    <w:rsid w:val="007F525D"/>
    <w:rsid w:val="007F54FC"/>
    <w:rsid w:val="007F569B"/>
    <w:rsid w:val="007F594D"/>
    <w:rsid w:val="007F6788"/>
    <w:rsid w:val="007F7ED5"/>
    <w:rsid w:val="007F7FA2"/>
    <w:rsid w:val="00800DB5"/>
    <w:rsid w:val="00801501"/>
    <w:rsid w:val="00801D43"/>
    <w:rsid w:val="00802110"/>
    <w:rsid w:val="00802E06"/>
    <w:rsid w:val="00802F0E"/>
    <w:rsid w:val="008036C1"/>
    <w:rsid w:val="00803877"/>
    <w:rsid w:val="008038A4"/>
    <w:rsid w:val="00803B49"/>
    <w:rsid w:val="008041CC"/>
    <w:rsid w:val="00805168"/>
    <w:rsid w:val="00805722"/>
    <w:rsid w:val="00805E81"/>
    <w:rsid w:val="008068F8"/>
    <w:rsid w:val="00806B09"/>
    <w:rsid w:val="008072C6"/>
    <w:rsid w:val="0080787B"/>
    <w:rsid w:val="0081006D"/>
    <w:rsid w:val="0081030A"/>
    <w:rsid w:val="008104D3"/>
    <w:rsid w:val="00810531"/>
    <w:rsid w:val="00810A75"/>
    <w:rsid w:val="00810D0C"/>
    <w:rsid w:val="00811247"/>
    <w:rsid w:val="00811255"/>
    <w:rsid w:val="00811CE6"/>
    <w:rsid w:val="00812459"/>
    <w:rsid w:val="00812BAD"/>
    <w:rsid w:val="0081315E"/>
    <w:rsid w:val="008133CB"/>
    <w:rsid w:val="0081388D"/>
    <w:rsid w:val="00813D80"/>
    <w:rsid w:val="00814902"/>
    <w:rsid w:val="00814FE7"/>
    <w:rsid w:val="00815C19"/>
    <w:rsid w:val="008164CC"/>
    <w:rsid w:val="00816A08"/>
    <w:rsid w:val="00816F93"/>
    <w:rsid w:val="00817123"/>
    <w:rsid w:val="00817D85"/>
    <w:rsid w:val="00820F3A"/>
    <w:rsid w:val="008211A9"/>
    <w:rsid w:val="0082267D"/>
    <w:rsid w:val="0082281B"/>
    <w:rsid w:val="00824390"/>
    <w:rsid w:val="00824409"/>
    <w:rsid w:val="00824762"/>
    <w:rsid w:val="0082487E"/>
    <w:rsid w:val="00824A62"/>
    <w:rsid w:val="0082551C"/>
    <w:rsid w:val="008255EA"/>
    <w:rsid w:val="00825E16"/>
    <w:rsid w:val="00825FA2"/>
    <w:rsid w:val="008266AB"/>
    <w:rsid w:val="00826D9E"/>
    <w:rsid w:val="0083047A"/>
    <w:rsid w:val="0083061E"/>
    <w:rsid w:val="00830E43"/>
    <w:rsid w:val="008325C1"/>
    <w:rsid w:val="00833137"/>
    <w:rsid w:val="0083331B"/>
    <w:rsid w:val="0083360C"/>
    <w:rsid w:val="008339B5"/>
    <w:rsid w:val="00834279"/>
    <w:rsid w:val="0083454C"/>
    <w:rsid w:val="00834B81"/>
    <w:rsid w:val="008356B2"/>
    <w:rsid w:val="00835B0F"/>
    <w:rsid w:val="00835B39"/>
    <w:rsid w:val="00836116"/>
    <w:rsid w:val="00836E1F"/>
    <w:rsid w:val="00837995"/>
    <w:rsid w:val="008412B8"/>
    <w:rsid w:val="00841769"/>
    <w:rsid w:val="00841F96"/>
    <w:rsid w:val="00842FE8"/>
    <w:rsid w:val="00843159"/>
    <w:rsid w:val="0084316B"/>
    <w:rsid w:val="00843AA6"/>
    <w:rsid w:val="00843DE0"/>
    <w:rsid w:val="0084425E"/>
    <w:rsid w:val="008443A5"/>
    <w:rsid w:val="008446CB"/>
    <w:rsid w:val="00844825"/>
    <w:rsid w:val="008456FD"/>
    <w:rsid w:val="00845C23"/>
    <w:rsid w:val="00845EDE"/>
    <w:rsid w:val="00845EF8"/>
    <w:rsid w:val="0084627F"/>
    <w:rsid w:val="00846741"/>
    <w:rsid w:val="0084706A"/>
    <w:rsid w:val="008472DB"/>
    <w:rsid w:val="008477CF"/>
    <w:rsid w:val="00847902"/>
    <w:rsid w:val="00847B7E"/>
    <w:rsid w:val="008500F9"/>
    <w:rsid w:val="0085176F"/>
    <w:rsid w:val="008521F6"/>
    <w:rsid w:val="00852BA4"/>
    <w:rsid w:val="00853014"/>
    <w:rsid w:val="0085329B"/>
    <w:rsid w:val="008535E3"/>
    <w:rsid w:val="008538DB"/>
    <w:rsid w:val="00854333"/>
    <w:rsid w:val="00854386"/>
    <w:rsid w:val="008553D1"/>
    <w:rsid w:val="008553D7"/>
    <w:rsid w:val="00855846"/>
    <w:rsid w:val="00855CCD"/>
    <w:rsid w:val="008573BD"/>
    <w:rsid w:val="00857A94"/>
    <w:rsid w:val="00860C1F"/>
    <w:rsid w:val="00860E93"/>
    <w:rsid w:val="00860EA7"/>
    <w:rsid w:val="00860F7A"/>
    <w:rsid w:val="0086105D"/>
    <w:rsid w:val="0086191C"/>
    <w:rsid w:val="00862562"/>
    <w:rsid w:val="008628FF"/>
    <w:rsid w:val="00862A53"/>
    <w:rsid w:val="00863E68"/>
    <w:rsid w:val="00864355"/>
    <w:rsid w:val="00864B6D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12BD"/>
    <w:rsid w:val="00872338"/>
    <w:rsid w:val="008724B9"/>
    <w:rsid w:val="00872AAF"/>
    <w:rsid w:val="00872D92"/>
    <w:rsid w:val="00872DA9"/>
    <w:rsid w:val="00873BEF"/>
    <w:rsid w:val="00874616"/>
    <w:rsid w:val="00874B02"/>
    <w:rsid w:val="00876864"/>
    <w:rsid w:val="008774ED"/>
    <w:rsid w:val="0087764A"/>
    <w:rsid w:val="00877891"/>
    <w:rsid w:val="00877C2C"/>
    <w:rsid w:val="00877DB5"/>
    <w:rsid w:val="00877EA1"/>
    <w:rsid w:val="0088037B"/>
    <w:rsid w:val="0088037E"/>
    <w:rsid w:val="008805EC"/>
    <w:rsid w:val="0088165B"/>
    <w:rsid w:val="008816E5"/>
    <w:rsid w:val="00882D9F"/>
    <w:rsid w:val="00883040"/>
    <w:rsid w:val="008842ED"/>
    <w:rsid w:val="008843CC"/>
    <w:rsid w:val="008848C1"/>
    <w:rsid w:val="00884C05"/>
    <w:rsid w:val="00884F4E"/>
    <w:rsid w:val="008850F7"/>
    <w:rsid w:val="008854DF"/>
    <w:rsid w:val="00886583"/>
    <w:rsid w:val="00886910"/>
    <w:rsid w:val="008870BB"/>
    <w:rsid w:val="0088724C"/>
    <w:rsid w:val="008872A0"/>
    <w:rsid w:val="00891749"/>
    <w:rsid w:val="008922DD"/>
    <w:rsid w:val="0089231D"/>
    <w:rsid w:val="008935A6"/>
    <w:rsid w:val="008938B8"/>
    <w:rsid w:val="008938CB"/>
    <w:rsid w:val="00894862"/>
    <w:rsid w:val="00895808"/>
    <w:rsid w:val="00896CC4"/>
    <w:rsid w:val="00896CE8"/>
    <w:rsid w:val="008970CF"/>
    <w:rsid w:val="00897964"/>
    <w:rsid w:val="00897B1D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68EB"/>
    <w:rsid w:val="008A7511"/>
    <w:rsid w:val="008B00F0"/>
    <w:rsid w:val="008B01D0"/>
    <w:rsid w:val="008B04BF"/>
    <w:rsid w:val="008B0E65"/>
    <w:rsid w:val="008B0E8C"/>
    <w:rsid w:val="008B1B2C"/>
    <w:rsid w:val="008B1F76"/>
    <w:rsid w:val="008B2D7B"/>
    <w:rsid w:val="008B3001"/>
    <w:rsid w:val="008B30B8"/>
    <w:rsid w:val="008B4223"/>
    <w:rsid w:val="008B6B28"/>
    <w:rsid w:val="008B6B69"/>
    <w:rsid w:val="008B7963"/>
    <w:rsid w:val="008C0AA2"/>
    <w:rsid w:val="008C1110"/>
    <w:rsid w:val="008C144A"/>
    <w:rsid w:val="008C15FA"/>
    <w:rsid w:val="008C2661"/>
    <w:rsid w:val="008C2B95"/>
    <w:rsid w:val="008C30C7"/>
    <w:rsid w:val="008C3550"/>
    <w:rsid w:val="008C3C23"/>
    <w:rsid w:val="008C3EBA"/>
    <w:rsid w:val="008C4723"/>
    <w:rsid w:val="008C5103"/>
    <w:rsid w:val="008C5A6A"/>
    <w:rsid w:val="008C66F5"/>
    <w:rsid w:val="008C6DF3"/>
    <w:rsid w:val="008C79A0"/>
    <w:rsid w:val="008D0316"/>
    <w:rsid w:val="008D05D7"/>
    <w:rsid w:val="008D0B85"/>
    <w:rsid w:val="008D0EAB"/>
    <w:rsid w:val="008D11A9"/>
    <w:rsid w:val="008D14BA"/>
    <w:rsid w:val="008D1B4C"/>
    <w:rsid w:val="008D2874"/>
    <w:rsid w:val="008D2A59"/>
    <w:rsid w:val="008D37B1"/>
    <w:rsid w:val="008D3CCF"/>
    <w:rsid w:val="008D4210"/>
    <w:rsid w:val="008D496F"/>
    <w:rsid w:val="008D4A7D"/>
    <w:rsid w:val="008D4B34"/>
    <w:rsid w:val="008D57BA"/>
    <w:rsid w:val="008D58F0"/>
    <w:rsid w:val="008D67E4"/>
    <w:rsid w:val="008D7759"/>
    <w:rsid w:val="008D7BFE"/>
    <w:rsid w:val="008E012C"/>
    <w:rsid w:val="008E0278"/>
    <w:rsid w:val="008E0E28"/>
    <w:rsid w:val="008E0E8C"/>
    <w:rsid w:val="008E1C93"/>
    <w:rsid w:val="008E1F32"/>
    <w:rsid w:val="008E23FD"/>
    <w:rsid w:val="008E2CB3"/>
    <w:rsid w:val="008E658B"/>
    <w:rsid w:val="008E6B6B"/>
    <w:rsid w:val="008E710F"/>
    <w:rsid w:val="008E7655"/>
    <w:rsid w:val="008E7DB5"/>
    <w:rsid w:val="008F0268"/>
    <w:rsid w:val="008F0673"/>
    <w:rsid w:val="008F1763"/>
    <w:rsid w:val="008F3116"/>
    <w:rsid w:val="008F3557"/>
    <w:rsid w:val="008F35A0"/>
    <w:rsid w:val="008F35B2"/>
    <w:rsid w:val="008F3DBB"/>
    <w:rsid w:val="008F411B"/>
    <w:rsid w:val="008F4C00"/>
    <w:rsid w:val="008F5B94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1735"/>
    <w:rsid w:val="009022E4"/>
    <w:rsid w:val="009028C8"/>
    <w:rsid w:val="00903762"/>
    <w:rsid w:val="00903F9C"/>
    <w:rsid w:val="0090472E"/>
    <w:rsid w:val="00904AC7"/>
    <w:rsid w:val="00905027"/>
    <w:rsid w:val="00906404"/>
    <w:rsid w:val="00906B81"/>
    <w:rsid w:val="00906C7F"/>
    <w:rsid w:val="00906F82"/>
    <w:rsid w:val="0090708D"/>
    <w:rsid w:val="00907093"/>
    <w:rsid w:val="009071AD"/>
    <w:rsid w:val="009074BC"/>
    <w:rsid w:val="009107C9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B69"/>
    <w:rsid w:val="00913C44"/>
    <w:rsid w:val="009146E8"/>
    <w:rsid w:val="00914C90"/>
    <w:rsid w:val="00914DAD"/>
    <w:rsid w:val="0091576D"/>
    <w:rsid w:val="00915C09"/>
    <w:rsid w:val="00915E0D"/>
    <w:rsid w:val="009161E5"/>
    <w:rsid w:val="0091684A"/>
    <w:rsid w:val="00917582"/>
    <w:rsid w:val="00917639"/>
    <w:rsid w:val="00917974"/>
    <w:rsid w:val="009179AD"/>
    <w:rsid w:val="00917F5B"/>
    <w:rsid w:val="00920B16"/>
    <w:rsid w:val="00920B9D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704"/>
    <w:rsid w:val="00924D2D"/>
    <w:rsid w:val="0092588E"/>
    <w:rsid w:val="00925FC5"/>
    <w:rsid w:val="009260F3"/>
    <w:rsid w:val="00927192"/>
    <w:rsid w:val="00927656"/>
    <w:rsid w:val="00927CC8"/>
    <w:rsid w:val="00930BF0"/>
    <w:rsid w:val="00930FDB"/>
    <w:rsid w:val="00932785"/>
    <w:rsid w:val="00932AEC"/>
    <w:rsid w:val="00932D9A"/>
    <w:rsid w:val="0093339E"/>
    <w:rsid w:val="00933CE9"/>
    <w:rsid w:val="009341A8"/>
    <w:rsid w:val="0093494A"/>
    <w:rsid w:val="009351EE"/>
    <w:rsid w:val="0093603C"/>
    <w:rsid w:val="00936B85"/>
    <w:rsid w:val="0093740C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905"/>
    <w:rsid w:val="00943BB1"/>
    <w:rsid w:val="00943BE3"/>
    <w:rsid w:val="00943E04"/>
    <w:rsid w:val="009448BC"/>
    <w:rsid w:val="00944CA2"/>
    <w:rsid w:val="0094608D"/>
    <w:rsid w:val="00946332"/>
    <w:rsid w:val="00946402"/>
    <w:rsid w:val="009477E6"/>
    <w:rsid w:val="0095097E"/>
    <w:rsid w:val="00950C30"/>
    <w:rsid w:val="00951183"/>
    <w:rsid w:val="00951E48"/>
    <w:rsid w:val="00951EA0"/>
    <w:rsid w:val="009524AA"/>
    <w:rsid w:val="00953921"/>
    <w:rsid w:val="00953FD1"/>
    <w:rsid w:val="0095421E"/>
    <w:rsid w:val="0095525B"/>
    <w:rsid w:val="009552F9"/>
    <w:rsid w:val="00955663"/>
    <w:rsid w:val="00956255"/>
    <w:rsid w:val="00956499"/>
    <w:rsid w:val="009566AC"/>
    <w:rsid w:val="0095694A"/>
    <w:rsid w:val="00956BA1"/>
    <w:rsid w:val="00956FCD"/>
    <w:rsid w:val="00957167"/>
    <w:rsid w:val="0095721A"/>
    <w:rsid w:val="009609DE"/>
    <w:rsid w:val="00960A86"/>
    <w:rsid w:val="00960D36"/>
    <w:rsid w:val="0096129D"/>
    <w:rsid w:val="00961A1F"/>
    <w:rsid w:val="00962010"/>
    <w:rsid w:val="00962E8E"/>
    <w:rsid w:val="009636E5"/>
    <w:rsid w:val="00963703"/>
    <w:rsid w:val="00963992"/>
    <w:rsid w:val="009640BF"/>
    <w:rsid w:val="0096435F"/>
    <w:rsid w:val="00964372"/>
    <w:rsid w:val="0096516C"/>
    <w:rsid w:val="009651CA"/>
    <w:rsid w:val="00965407"/>
    <w:rsid w:val="0096598D"/>
    <w:rsid w:val="00965B51"/>
    <w:rsid w:val="00965BA0"/>
    <w:rsid w:val="00965D35"/>
    <w:rsid w:val="00967C0D"/>
    <w:rsid w:val="00970BA3"/>
    <w:rsid w:val="009715A0"/>
    <w:rsid w:val="009717C9"/>
    <w:rsid w:val="00971C8C"/>
    <w:rsid w:val="00972157"/>
    <w:rsid w:val="00972296"/>
    <w:rsid w:val="00972E39"/>
    <w:rsid w:val="0097335D"/>
    <w:rsid w:val="0097345C"/>
    <w:rsid w:val="00973659"/>
    <w:rsid w:val="00973867"/>
    <w:rsid w:val="0097455D"/>
    <w:rsid w:val="00974934"/>
    <w:rsid w:val="00974D5E"/>
    <w:rsid w:val="00975980"/>
    <w:rsid w:val="00975FB0"/>
    <w:rsid w:val="009760B3"/>
    <w:rsid w:val="009760CB"/>
    <w:rsid w:val="00976200"/>
    <w:rsid w:val="0097636F"/>
    <w:rsid w:val="0097693B"/>
    <w:rsid w:val="00977743"/>
    <w:rsid w:val="00977DD2"/>
    <w:rsid w:val="00977E66"/>
    <w:rsid w:val="00981A21"/>
    <w:rsid w:val="00982B14"/>
    <w:rsid w:val="00983045"/>
    <w:rsid w:val="00983679"/>
    <w:rsid w:val="00983940"/>
    <w:rsid w:val="00984809"/>
    <w:rsid w:val="00984910"/>
    <w:rsid w:val="00984D84"/>
    <w:rsid w:val="0098510D"/>
    <w:rsid w:val="0098532D"/>
    <w:rsid w:val="009864CE"/>
    <w:rsid w:val="00986ED2"/>
    <w:rsid w:val="009871F6"/>
    <w:rsid w:val="009872B4"/>
    <w:rsid w:val="009909A5"/>
    <w:rsid w:val="00990A1B"/>
    <w:rsid w:val="00990D93"/>
    <w:rsid w:val="0099139C"/>
    <w:rsid w:val="009913E6"/>
    <w:rsid w:val="00991D3B"/>
    <w:rsid w:val="00992097"/>
    <w:rsid w:val="00992272"/>
    <w:rsid w:val="00992FD1"/>
    <w:rsid w:val="009939B2"/>
    <w:rsid w:val="00993BDF"/>
    <w:rsid w:val="00993DEF"/>
    <w:rsid w:val="0099404D"/>
    <w:rsid w:val="0099422A"/>
    <w:rsid w:val="00994B7D"/>
    <w:rsid w:val="00994D66"/>
    <w:rsid w:val="00995045"/>
    <w:rsid w:val="009951C7"/>
    <w:rsid w:val="009953B8"/>
    <w:rsid w:val="009955E1"/>
    <w:rsid w:val="00995BB0"/>
    <w:rsid w:val="0099602A"/>
    <w:rsid w:val="00996580"/>
    <w:rsid w:val="00996E74"/>
    <w:rsid w:val="0099765F"/>
    <w:rsid w:val="009A016D"/>
    <w:rsid w:val="009A0772"/>
    <w:rsid w:val="009A0975"/>
    <w:rsid w:val="009A0E31"/>
    <w:rsid w:val="009A1723"/>
    <w:rsid w:val="009A1870"/>
    <w:rsid w:val="009A19DA"/>
    <w:rsid w:val="009A1A0E"/>
    <w:rsid w:val="009A1B7D"/>
    <w:rsid w:val="009A2391"/>
    <w:rsid w:val="009A2922"/>
    <w:rsid w:val="009A2ADB"/>
    <w:rsid w:val="009A2DA4"/>
    <w:rsid w:val="009A304A"/>
    <w:rsid w:val="009A3B98"/>
    <w:rsid w:val="009A3EFB"/>
    <w:rsid w:val="009A4BDE"/>
    <w:rsid w:val="009A4EAE"/>
    <w:rsid w:val="009A5348"/>
    <w:rsid w:val="009A67DB"/>
    <w:rsid w:val="009A79DB"/>
    <w:rsid w:val="009A7B43"/>
    <w:rsid w:val="009A7C5C"/>
    <w:rsid w:val="009B0483"/>
    <w:rsid w:val="009B04AA"/>
    <w:rsid w:val="009B0C39"/>
    <w:rsid w:val="009B1CFF"/>
    <w:rsid w:val="009B1F7D"/>
    <w:rsid w:val="009B21DD"/>
    <w:rsid w:val="009B230E"/>
    <w:rsid w:val="009B276C"/>
    <w:rsid w:val="009B293F"/>
    <w:rsid w:val="009B2C36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4822"/>
    <w:rsid w:val="009C4A34"/>
    <w:rsid w:val="009C4E38"/>
    <w:rsid w:val="009C4FEC"/>
    <w:rsid w:val="009C547A"/>
    <w:rsid w:val="009C6A31"/>
    <w:rsid w:val="009C6B20"/>
    <w:rsid w:val="009C6D3C"/>
    <w:rsid w:val="009C70C6"/>
    <w:rsid w:val="009C76F5"/>
    <w:rsid w:val="009C7921"/>
    <w:rsid w:val="009C7C98"/>
    <w:rsid w:val="009C7F89"/>
    <w:rsid w:val="009D0644"/>
    <w:rsid w:val="009D0AE5"/>
    <w:rsid w:val="009D0B76"/>
    <w:rsid w:val="009D0CBE"/>
    <w:rsid w:val="009D0E33"/>
    <w:rsid w:val="009D23A4"/>
    <w:rsid w:val="009D2594"/>
    <w:rsid w:val="009D273B"/>
    <w:rsid w:val="009D2A7F"/>
    <w:rsid w:val="009D2C5D"/>
    <w:rsid w:val="009D31A1"/>
    <w:rsid w:val="009D3B00"/>
    <w:rsid w:val="009D41D6"/>
    <w:rsid w:val="009D4248"/>
    <w:rsid w:val="009D5E75"/>
    <w:rsid w:val="009D6238"/>
    <w:rsid w:val="009D648A"/>
    <w:rsid w:val="009D697A"/>
    <w:rsid w:val="009D6FB7"/>
    <w:rsid w:val="009D7480"/>
    <w:rsid w:val="009D7AD8"/>
    <w:rsid w:val="009E0556"/>
    <w:rsid w:val="009E070A"/>
    <w:rsid w:val="009E07F6"/>
    <w:rsid w:val="009E0903"/>
    <w:rsid w:val="009E0BD3"/>
    <w:rsid w:val="009E10EE"/>
    <w:rsid w:val="009E1D1C"/>
    <w:rsid w:val="009E1E8E"/>
    <w:rsid w:val="009E241C"/>
    <w:rsid w:val="009E2C15"/>
    <w:rsid w:val="009E359A"/>
    <w:rsid w:val="009E3FA1"/>
    <w:rsid w:val="009E46BD"/>
    <w:rsid w:val="009E48B0"/>
    <w:rsid w:val="009E5179"/>
    <w:rsid w:val="009E54C6"/>
    <w:rsid w:val="009E59C0"/>
    <w:rsid w:val="009E6196"/>
    <w:rsid w:val="009E65F7"/>
    <w:rsid w:val="009E7BDD"/>
    <w:rsid w:val="009F0F8A"/>
    <w:rsid w:val="009F1684"/>
    <w:rsid w:val="009F25AB"/>
    <w:rsid w:val="009F2B9B"/>
    <w:rsid w:val="009F2C74"/>
    <w:rsid w:val="009F3213"/>
    <w:rsid w:val="009F3CB4"/>
    <w:rsid w:val="009F457F"/>
    <w:rsid w:val="009F5A40"/>
    <w:rsid w:val="009F5AB6"/>
    <w:rsid w:val="009F5F9A"/>
    <w:rsid w:val="009F622C"/>
    <w:rsid w:val="009F62DF"/>
    <w:rsid w:val="009F7395"/>
    <w:rsid w:val="009F74E9"/>
    <w:rsid w:val="009F75D9"/>
    <w:rsid w:val="009F7852"/>
    <w:rsid w:val="00A0030A"/>
    <w:rsid w:val="00A01544"/>
    <w:rsid w:val="00A016F1"/>
    <w:rsid w:val="00A01E49"/>
    <w:rsid w:val="00A03389"/>
    <w:rsid w:val="00A03C25"/>
    <w:rsid w:val="00A044EC"/>
    <w:rsid w:val="00A0517B"/>
    <w:rsid w:val="00A059F9"/>
    <w:rsid w:val="00A06A0E"/>
    <w:rsid w:val="00A06C49"/>
    <w:rsid w:val="00A0701F"/>
    <w:rsid w:val="00A07516"/>
    <w:rsid w:val="00A100BA"/>
    <w:rsid w:val="00A10821"/>
    <w:rsid w:val="00A10BE2"/>
    <w:rsid w:val="00A1177C"/>
    <w:rsid w:val="00A11B1E"/>
    <w:rsid w:val="00A124C1"/>
    <w:rsid w:val="00A12C31"/>
    <w:rsid w:val="00A13009"/>
    <w:rsid w:val="00A139C5"/>
    <w:rsid w:val="00A1409B"/>
    <w:rsid w:val="00A148FD"/>
    <w:rsid w:val="00A14A53"/>
    <w:rsid w:val="00A155CE"/>
    <w:rsid w:val="00A1604D"/>
    <w:rsid w:val="00A16440"/>
    <w:rsid w:val="00A16A89"/>
    <w:rsid w:val="00A16EFA"/>
    <w:rsid w:val="00A17470"/>
    <w:rsid w:val="00A17D2A"/>
    <w:rsid w:val="00A2004F"/>
    <w:rsid w:val="00A200DA"/>
    <w:rsid w:val="00A204A9"/>
    <w:rsid w:val="00A20567"/>
    <w:rsid w:val="00A2218B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5B1F"/>
    <w:rsid w:val="00A265B8"/>
    <w:rsid w:val="00A267A4"/>
    <w:rsid w:val="00A26972"/>
    <w:rsid w:val="00A2697A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D1A"/>
    <w:rsid w:val="00A345AC"/>
    <w:rsid w:val="00A35342"/>
    <w:rsid w:val="00A35571"/>
    <w:rsid w:val="00A361AD"/>
    <w:rsid w:val="00A369A0"/>
    <w:rsid w:val="00A36A72"/>
    <w:rsid w:val="00A37096"/>
    <w:rsid w:val="00A372C2"/>
    <w:rsid w:val="00A37F68"/>
    <w:rsid w:val="00A40AA7"/>
    <w:rsid w:val="00A40EF7"/>
    <w:rsid w:val="00A41452"/>
    <w:rsid w:val="00A415F2"/>
    <w:rsid w:val="00A41CEF"/>
    <w:rsid w:val="00A4289E"/>
    <w:rsid w:val="00A42B93"/>
    <w:rsid w:val="00A42DAD"/>
    <w:rsid w:val="00A43491"/>
    <w:rsid w:val="00A435A1"/>
    <w:rsid w:val="00A43942"/>
    <w:rsid w:val="00A44457"/>
    <w:rsid w:val="00A444B2"/>
    <w:rsid w:val="00A44DEA"/>
    <w:rsid w:val="00A455C3"/>
    <w:rsid w:val="00A4573B"/>
    <w:rsid w:val="00A458CB"/>
    <w:rsid w:val="00A45A8E"/>
    <w:rsid w:val="00A466CC"/>
    <w:rsid w:val="00A46931"/>
    <w:rsid w:val="00A46B4A"/>
    <w:rsid w:val="00A471C9"/>
    <w:rsid w:val="00A4756F"/>
    <w:rsid w:val="00A47DF7"/>
    <w:rsid w:val="00A5014E"/>
    <w:rsid w:val="00A503B2"/>
    <w:rsid w:val="00A51B90"/>
    <w:rsid w:val="00A52AE3"/>
    <w:rsid w:val="00A5345A"/>
    <w:rsid w:val="00A54409"/>
    <w:rsid w:val="00A545EB"/>
    <w:rsid w:val="00A5487F"/>
    <w:rsid w:val="00A55098"/>
    <w:rsid w:val="00A562CB"/>
    <w:rsid w:val="00A5663F"/>
    <w:rsid w:val="00A566C4"/>
    <w:rsid w:val="00A56A4C"/>
    <w:rsid w:val="00A56CA5"/>
    <w:rsid w:val="00A570F8"/>
    <w:rsid w:val="00A57513"/>
    <w:rsid w:val="00A578E9"/>
    <w:rsid w:val="00A60D81"/>
    <w:rsid w:val="00A61449"/>
    <w:rsid w:val="00A6148A"/>
    <w:rsid w:val="00A61567"/>
    <w:rsid w:val="00A62239"/>
    <w:rsid w:val="00A624AB"/>
    <w:rsid w:val="00A6259B"/>
    <w:rsid w:val="00A62905"/>
    <w:rsid w:val="00A62E8E"/>
    <w:rsid w:val="00A62F4A"/>
    <w:rsid w:val="00A6301E"/>
    <w:rsid w:val="00A6303D"/>
    <w:rsid w:val="00A63FD0"/>
    <w:rsid w:val="00A654C7"/>
    <w:rsid w:val="00A657A4"/>
    <w:rsid w:val="00A65CA6"/>
    <w:rsid w:val="00A66629"/>
    <w:rsid w:val="00A6662C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9B6"/>
    <w:rsid w:val="00A71EE3"/>
    <w:rsid w:val="00A72C22"/>
    <w:rsid w:val="00A734E0"/>
    <w:rsid w:val="00A73709"/>
    <w:rsid w:val="00A73E6C"/>
    <w:rsid w:val="00A7420D"/>
    <w:rsid w:val="00A748C1"/>
    <w:rsid w:val="00A74E44"/>
    <w:rsid w:val="00A75C4B"/>
    <w:rsid w:val="00A7609A"/>
    <w:rsid w:val="00A7613A"/>
    <w:rsid w:val="00A76EA4"/>
    <w:rsid w:val="00A77521"/>
    <w:rsid w:val="00A77796"/>
    <w:rsid w:val="00A8119B"/>
    <w:rsid w:val="00A81BF0"/>
    <w:rsid w:val="00A821C6"/>
    <w:rsid w:val="00A829CA"/>
    <w:rsid w:val="00A82F36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6A26"/>
    <w:rsid w:val="00A86E90"/>
    <w:rsid w:val="00A87700"/>
    <w:rsid w:val="00A87FB3"/>
    <w:rsid w:val="00A90B5A"/>
    <w:rsid w:val="00A91671"/>
    <w:rsid w:val="00A91BF2"/>
    <w:rsid w:val="00A924B6"/>
    <w:rsid w:val="00A94368"/>
    <w:rsid w:val="00A95131"/>
    <w:rsid w:val="00A953F1"/>
    <w:rsid w:val="00AA04B3"/>
    <w:rsid w:val="00AA06AA"/>
    <w:rsid w:val="00AA0E22"/>
    <w:rsid w:val="00AA1B35"/>
    <w:rsid w:val="00AA1C14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833"/>
    <w:rsid w:val="00AA58D0"/>
    <w:rsid w:val="00AA624B"/>
    <w:rsid w:val="00AB05B3"/>
    <w:rsid w:val="00AB0F84"/>
    <w:rsid w:val="00AB16A4"/>
    <w:rsid w:val="00AB2409"/>
    <w:rsid w:val="00AB2950"/>
    <w:rsid w:val="00AB2B7A"/>
    <w:rsid w:val="00AB36AE"/>
    <w:rsid w:val="00AB4800"/>
    <w:rsid w:val="00AB52FC"/>
    <w:rsid w:val="00AB5A5C"/>
    <w:rsid w:val="00AB70EA"/>
    <w:rsid w:val="00AB7746"/>
    <w:rsid w:val="00AB78DC"/>
    <w:rsid w:val="00AB7B1E"/>
    <w:rsid w:val="00AC00F8"/>
    <w:rsid w:val="00AC02A4"/>
    <w:rsid w:val="00AC0754"/>
    <w:rsid w:val="00AC0B8E"/>
    <w:rsid w:val="00AC0EF7"/>
    <w:rsid w:val="00AC108A"/>
    <w:rsid w:val="00AC1270"/>
    <w:rsid w:val="00AC1688"/>
    <w:rsid w:val="00AC1C81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9C8"/>
    <w:rsid w:val="00AC604B"/>
    <w:rsid w:val="00AC6167"/>
    <w:rsid w:val="00AC624D"/>
    <w:rsid w:val="00AC63A4"/>
    <w:rsid w:val="00AC65DC"/>
    <w:rsid w:val="00AC69C5"/>
    <w:rsid w:val="00AC7129"/>
    <w:rsid w:val="00AC7C91"/>
    <w:rsid w:val="00AC7E67"/>
    <w:rsid w:val="00AD0062"/>
    <w:rsid w:val="00AD0167"/>
    <w:rsid w:val="00AD05AE"/>
    <w:rsid w:val="00AD0603"/>
    <w:rsid w:val="00AD110F"/>
    <w:rsid w:val="00AD2511"/>
    <w:rsid w:val="00AD251A"/>
    <w:rsid w:val="00AD272E"/>
    <w:rsid w:val="00AD3176"/>
    <w:rsid w:val="00AD474B"/>
    <w:rsid w:val="00AD4BD8"/>
    <w:rsid w:val="00AD548F"/>
    <w:rsid w:val="00AD5C9D"/>
    <w:rsid w:val="00AD6254"/>
    <w:rsid w:val="00AD630D"/>
    <w:rsid w:val="00AD6EFF"/>
    <w:rsid w:val="00AD738A"/>
    <w:rsid w:val="00AD783F"/>
    <w:rsid w:val="00AD7C1E"/>
    <w:rsid w:val="00AD7E0B"/>
    <w:rsid w:val="00AE012A"/>
    <w:rsid w:val="00AE0A0E"/>
    <w:rsid w:val="00AE1AE4"/>
    <w:rsid w:val="00AE1F7B"/>
    <w:rsid w:val="00AE3A0D"/>
    <w:rsid w:val="00AE4A24"/>
    <w:rsid w:val="00AE4C87"/>
    <w:rsid w:val="00AE4D0E"/>
    <w:rsid w:val="00AE58C6"/>
    <w:rsid w:val="00AE58C7"/>
    <w:rsid w:val="00AE63E0"/>
    <w:rsid w:val="00AE71B0"/>
    <w:rsid w:val="00AF0342"/>
    <w:rsid w:val="00AF0692"/>
    <w:rsid w:val="00AF08BC"/>
    <w:rsid w:val="00AF18A0"/>
    <w:rsid w:val="00AF1A8D"/>
    <w:rsid w:val="00AF257C"/>
    <w:rsid w:val="00AF2603"/>
    <w:rsid w:val="00AF36BE"/>
    <w:rsid w:val="00AF4375"/>
    <w:rsid w:val="00AF4F78"/>
    <w:rsid w:val="00AF57A5"/>
    <w:rsid w:val="00AF6059"/>
    <w:rsid w:val="00AF63CE"/>
    <w:rsid w:val="00AF6A4B"/>
    <w:rsid w:val="00AF6F1E"/>
    <w:rsid w:val="00B00D99"/>
    <w:rsid w:val="00B0107B"/>
    <w:rsid w:val="00B0118E"/>
    <w:rsid w:val="00B01226"/>
    <w:rsid w:val="00B015FC"/>
    <w:rsid w:val="00B0173A"/>
    <w:rsid w:val="00B019F5"/>
    <w:rsid w:val="00B01A83"/>
    <w:rsid w:val="00B0228E"/>
    <w:rsid w:val="00B02351"/>
    <w:rsid w:val="00B02BB6"/>
    <w:rsid w:val="00B04D42"/>
    <w:rsid w:val="00B04DCD"/>
    <w:rsid w:val="00B0564D"/>
    <w:rsid w:val="00B05C82"/>
    <w:rsid w:val="00B05ECD"/>
    <w:rsid w:val="00B0639F"/>
    <w:rsid w:val="00B064F9"/>
    <w:rsid w:val="00B07A4D"/>
    <w:rsid w:val="00B11E1A"/>
    <w:rsid w:val="00B1239A"/>
    <w:rsid w:val="00B126F5"/>
    <w:rsid w:val="00B138B6"/>
    <w:rsid w:val="00B13DBB"/>
    <w:rsid w:val="00B14743"/>
    <w:rsid w:val="00B149A4"/>
    <w:rsid w:val="00B15C6F"/>
    <w:rsid w:val="00B15FD3"/>
    <w:rsid w:val="00B1612D"/>
    <w:rsid w:val="00B1644D"/>
    <w:rsid w:val="00B16865"/>
    <w:rsid w:val="00B17A16"/>
    <w:rsid w:val="00B17EFF"/>
    <w:rsid w:val="00B20335"/>
    <w:rsid w:val="00B208F6"/>
    <w:rsid w:val="00B20C28"/>
    <w:rsid w:val="00B20CC3"/>
    <w:rsid w:val="00B20EDA"/>
    <w:rsid w:val="00B213DC"/>
    <w:rsid w:val="00B226A2"/>
    <w:rsid w:val="00B227FE"/>
    <w:rsid w:val="00B22E94"/>
    <w:rsid w:val="00B22F7D"/>
    <w:rsid w:val="00B233A2"/>
    <w:rsid w:val="00B23540"/>
    <w:rsid w:val="00B23613"/>
    <w:rsid w:val="00B23FD8"/>
    <w:rsid w:val="00B2455B"/>
    <w:rsid w:val="00B253C6"/>
    <w:rsid w:val="00B2545A"/>
    <w:rsid w:val="00B254E8"/>
    <w:rsid w:val="00B2558B"/>
    <w:rsid w:val="00B257E6"/>
    <w:rsid w:val="00B25D78"/>
    <w:rsid w:val="00B263F3"/>
    <w:rsid w:val="00B27D6D"/>
    <w:rsid w:val="00B305D1"/>
    <w:rsid w:val="00B31580"/>
    <w:rsid w:val="00B316BD"/>
    <w:rsid w:val="00B31B87"/>
    <w:rsid w:val="00B32559"/>
    <w:rsid w:val="00B3260E"/>
    <w:rsid w:val="00B32D61"/>
    <w:rsid w:val="00B335F3"/>
    <w:rsid w:val="00B337CC"/>
    <w:rsid w:val="00B33C16"/>
    <w:rsid w:val="00B345C8"/>
    <w:rsid w:val="00B3466E"/>
    <w:rsid w:val="00B34881"/>
    <w:rsid w:val="00B3558F"/>
    <w:rsid w:val="00B36832"/>
    <w:rsid w:val="00B37078"/>
    <w:rsid w:val="00B37176"/>
    <w:rsid w:val="00B378CB"/>
    <w:rsid w:val="00B378E1"/>
    <w:rsid w:val="00B37E50"/>
    <w:rsid w:val="00B40838"/>
    <w:rsid w:val="00B40A36"/>
    <w:rsid w:val="00B41497"/>
    <w:rsid w:val="00B41629"/>
    <w:rsid w:val="00B41BCC"/>
    <w:rsid w:val="00B42FA3"/>
    <w:rsid w:val="00B4315A"/>
    <w:rsid w:val="00B43AA9"/>
    <w:rsid w:val="00B44144"/>
    <w:rsid w:val="00B44C0F"/>
    <w:rsid w:val="00B44F9D"/>
    <w:rsid w:val="00B44FFC"/>
    <w:rsid w:val="00B459F5"/>
    <w:rsid w:val="00B46A6D"/>
    <w:rsid w:val="00B4740E"/>
    <w:rsid w:val="00B4748A"/>
    <w:rsid w:val="00B477BF"/>
    <w:rsid w:val="00B47B33"/>
    <w:rsid w:val="00B47E08"/>
    <w:rsid w:val="00B5085A"/>
    <w:rsid w:val="00B50A8B"/>
    <w:rsid w:val="00B516AA"/>
    <w:rsid w:val="00B52522"/>
    <w:rsid w:val="00B532F3"/>
    <w:rsid w:val="00B53A36"/>
    <w:rsid w:val="00B5402F"/>
    <w:rsid w:val="00B55B17"/>
    <w:rsid w:val="00B55BD8"/>
    <w:rsid w:val="00B561B3"/>
    <w:rsid w:val="00B568AB"/>
    <w:rsid w:val="00B56932"/>
    <w:rsid w:val="00B57015"/>
    <w:rsid w:val="00B614D5"/>
    <w:rsid w:val="00B620A2"/>
    <w:rsid w:val="00B6257E"/>
    <w:rsid w:val="00B628F5"/>
    <w:rsid w:val="00B62A6A"/>
    <w:rsid w:val="00B62AFB"/>
    <w:rsid w:val="00B62C92"/>
    <w:rsid w:val="00B6370F"/>
    <w:rsid w:val="00B637B3"/>
    <w:rsid w:val="00B63E96"/>
    <w:rsid w:val="00B64088"/>
    <w:rsid w:val="00B64A17"/>
    <w:rsid w:val="00B6559A"/>
    <w:rsid w:val="00B66062"/>
    <w:rsid w:val="00B66155"/>
    <w:rsid w:val="00B66F26"/>
    <w:rsid w:val="00B67386"/>
    <w:rsid w:val="00B67B61"/>
    <w:rsid w:val="00B70D35"/>
    <w:rsid w:val="00B71598"/>
    <w:rsid w:val="00B7165C"/>
    <w:rsid w:val="00B71666"/>
    <w:rsid w:val="00B716A2"/>
    <w:rsid w:val="00B71AA7"/>
    <w:rsid w:val="00B72190"/>
    <w:rsid w:val="00B7249B"/>
    <w:rsid w:val="00B72B13"/>
    <w:rsid w:val="00B72F54"/>
    <w:rsid w:val="00B7314F"/>
    <w:rsid w:val="00B734D6"/>
    <w:rsid w:val="00B73EED"/>
    <w:rsid w:val="00B744E9"/>
    <w:rsid w:val="00B7477E"/>
    <w:rsid w:val="00B747DD"/>
    <w:rsid w:val="00B754EB"/>
    <w:rsid w:val="00B76248"/>
    <w:rsid w:val="00B76A96"/>
    <w:rsid w:val="00B76BF9"/>
    <w:rsid w:val="00B76CFA"/>
    <w:rsid w:val="00B76D06"/>
    <w:rsid w:val="00B76FF6"/>
    <w:rsid w:val="00B7700B"/>
    <w:rsid w:val="00B77A04"/>
    <w:rsid w:val="00B77ADD"/>
    <w:rsid w:val="00B77B7F"/>
    <w:rsid w:val="00B77E27"/>
    <w:rsid w:val="00B80133"/>
    <w:rsid w:val="00B80BBF"/>
    <w:rsid w:val="00B81024"/>
    <w:rsid w:val="00B81652"/>
    <w:rsid w:val="00B81754"/>
    <w:rsid w:val="00B81A73"/>
    <w:rsid w:val="00B821A1"/>
    <w:rsid w:val="00B834D9"/>
    <w:rsid w:val="00B8368F"/>
    <w:rsid w:val="00B849EF"/>
    <w:rsid w:val="00B858FD"/>
    <w:rsid w:val="00B85D02"/>
    <w:rsid w:val="00B86296"/>
    <w:rsid w:val="00B863C3"/>
    <w:rsid w:val="00B86455"/>
    <w:rsid w:val="00B86456"/>
    <w:rsid w:val="00B86D31"/>
    <w:rsid w:val="00B86D93"/>
    <w:rsid w:val="00B8712B"/>
    <w:rsid w:val="00B878CF"/>
    <w:rsid w:val="00B87DEA"/>
    <w:rsid w:val="00B90544"/>
    <w:rsid w:val="00B90E9A"/>
    <w:rsid w:val="00B922A5"/>
    <w:rsid w:val="00B9277C"/>
    <w:rsid w:val="00B929D6"/>
    <w:rsid w:val="00B92D9C"/>
    <w:rsid w:val="00B93742"/>
    <w:rsid w:val="00B94B06"/>
    <w:rsid w:val="00B94B87"/>
    <w:rsid w:val="00B958D1"/>
    <w:rsid w:val="00B95FBE"/>
    <w:rsid w:val="00B96507"/>
    <w:rsid w:val="00B96600"/>
    <w:rsid w:val="00B96F8B"/>
    <w:rsid w:val="00B97048"/>
    <w:rsid w:val="00B97456"/>
    <w:rsid w:val="00BA00BC"/>
    <w:rsid w:val="00BA0347"/>
    <w:rsid w:val="00BA03E3"/>
    <w:rsid w:val="00BA0A09"/>
    <w:rsid w:val="00BA0BA2"/>
    <w:rsid w:val="00BA0EFE"/>
    <w:rsid w:val="00BA10CE"/>
    <w:rsid w:val="00BA14E1"/>
    <w:rsid w:val="00BA1E04"/>
    <w:rsid w:val="00BA2AB0"/>
    <w:rsid w:val="00BA2BF1"/>
    <w:rsid w:val="00BA3056"/>
    <w:rsid w:val="00BA32C7"/>
    <w:rsid w:val="00BA3440"/>
    <w:rsid w:val="00BA3B87"/>
    <w:rsid w:val="00BA4417"/>
    <w:rsid w:val="00BA4DA9"/>
    <w:rsid w:val="00BA604C"/>
    <w:rsid w:val="00BA61B0"/>
    <w:rsid w:val="00BA6350"/>
    <w:rsid w:val="00BA696A"/>
    <w:rsid w:val="00BA6E92"/>
    <w:rsid w:val="00BA6FB6"/>
    <w:rsid w:val="00BB03B7"/>
    <w:rsid w:val="00BB0A3A"/>
    <w:rsid w:val="00BB0BD5"/>
    <w:rsid w:val="00BB0C26"/>
    <w:rsid w:val="00BB0DD0"/>
    <w:rsid w:val="00BB0EAA"/>
    <w:rsid w:val="00BB114F"/>
    <w:rsid w:val="00BB1481"/>
    <w:rsid w:val="00BB2CE1"/>
    <w:rsid w:val="00BB2DB9"/>
    <w:rsid w:val="00BB3039"/>
    <w:rsid w:val="00BB34DB"/>
    <w:rsid w:val="00BB3569"/>
    <w:rsid w:val="00BB410D"/>
    <w:rsid w:val="00BB4287"/>
    <w:rsid w:val="00BB4FC0"/>
    <w:rsid w:val="00BB57A9"/>
    <w:rsid w:val="00BB57C4"/>
    <w:rsid w:val="00BB6598"/>
    <w:rsid w:val="00BB767C"/>
    <w:rsid w:val="00BB7887"/>
    <w:rsid w:val="00BB7B17"/>
    <w:rsid w:val="00BC0079"/>
    <w:rsid w:val="00BC0257"/>
    <w:rsid w:val="00BC077A"/>
    <w:rsid w:val="00BC1A18"/>
    <w:rsid w:val="00BC1FAE"/>
    <w:rsid w:val="00BC22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E83"/>
    <w:rsid w:val="00BD0DCE"/>
    <w:rsid w:val="00BD0F2F"/>
    <w:rsid w:val="00BD1168"/>
    <w:rsid w:val="00BD172E"/>
    <w:rsid w:val="00BD18B5"/>
    <w:rsid w:val="00BD1AFA"/>
    <w:rsid w:val="00BD1F0B"/>
    <w:rsid w:val="00BD2914"/>
    <w:rsid w:val="00BD29D6"/>
    <w:rsid w:val="00BD3309"/>
    <w:rsid w:val="00BD3529"/>
    <w:rsid w:val="00BD3859"/>
    <w:rsid w:val="00BD3ABC"/>
    <w:rsid w:val="00BD450B"/>
    <w:rsid w:val="00BD4A92"/>
    <w:rsid w:val="00BD524E"/>
    <w:rsid w:val="00BD53C9"/>
    <w:rsid w:val="00BD564C"/>
    <w:rsid w:val="00BD5A46"/>
    <w:rsid w:val="00BD5EEB"/>
    <w:rsid w:val="00BD62FD"/>
    <w:rsid w:val="00BD6901"/>
    <w:rsid w:val="00BD6E38"/>
    <w:rsid w:val="00BD6E8A"/>
    <w:rsid w:val="00BD7097"/>
    <w:rsid w:val="00BD78EC"/>
    <w:rsid w:val="00BD7982"/>
    <w:rsid w:val="00BE1BC7"/>
    <w:rsid w:val="00BE1E63"/>
    <w:rsid w:val="00BE2740"/>
    <w:rsid w:val="00BE2BCC"/>
    <w:rsid w:val="00BE31BE"/>
    <w:rsid w:val="00BE3E31"/>
    <w:rsid w:val="00BE4037"/>
    <w:rsid w:val="00BE479C"/>
    <w:rsid w:val="00BE4A01"/>
    <w:rsid w:val="00BE4A8B"/>
    <w:rsid w:val="00BE5513"/>
    <w:rsid w:val="00BE5B18"/>
    <w:rsid w:val="00BE5B84"/>
    <w:rsid w:val="00BE6761"/>
    <w:rsid w:val="00BE6C16"/>
    <w:rsid w:val="00BE7793"/>
    <w:rsid w:val="00BE7846"/>
    <w:rsid w:val="00BE7D73"/>
    <w:rsid w:val="00BF0131"/>
    <w:rsid w:val="00BF105A"/>
    <w:rsid w:val="00BF17E9"/>
    <w:rsid w:val="00BF1B8E"/>
    <w:rsid w:val="00BF20DD"/>
    <w:rsid w:val="00BF2230"/>
    <w:rsid w:val="00BF280D"/>
    <w:rsid w:val="00BF28FD"/>
    <w:rsid w:val="00BF2CEF"/>
    <w:rsid w:val="00BF375E"/>
    <w:rsid w:val="00BF3A10"/>
    <w:rsid w:val="00BF3A64"/>
    <w:rsid w:val="00BF40B8"/>
    <w:rsid w:val="00BF4B65"/>
    <w:rsid w:val="00BF56D9"/>
    <w:rsid w:val="00BF5E1F"/>
    <w:rsid w:val="00BF67B7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220A"/>
    <w:rsid w:val="00C02433"/>
    <w:rsid w:val="00C02447"/>
    <w:rsid w:val="00C024BB"/>
    <w:rsid w:val="00C028CE"/>
    <w:rsid w:val="00C02F2F"/>
    <w:rsid w:val="00C03319"/>
    <w:rsid w:val="00C034BA"/>
    <w:rsid w:val="00C049B4"/>
    <w:rsid w:val="00C0531D"/>
    <w:rsid w:val="00C05355"/>
    <w:rsid w:val="00C06061"/>
    <w:rsid w:val="00C06865"/>
    <w:rsid w:val="00C06C3B"/>
    <w:rsid w:val="00C06CB8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3F3B"/>
    <w:rsid w:val="00C14952"/>
    <w:rsid w:val="00C158C7"/>
    <w:rsid w:val="00C1633A"/>
    <w:rsid w:val="00C16E4A"/>
    <w:rsid w:val="00C17029"/>
    <w:rsid w:val="00C17535"/>
    <w:rsid w:val="00C17782"/>
    <w:rsid w:val="00C202B9"/>
    <w:rsid w:val="00C20AE8"/>
    <w:rsid w:val="00C20C34"/>
    <w:rsid w:val="00C210A0"/>
    <w:rsid w:val="00C21809"/>
    <w:rsid w:val="00C21D5B"/>
    <w:rsid w:val="00C21E4B"/>
    <w:rsid w:val="00C225A9"/>
    <w:rsid w:val="00C22F03"/>
    <w:rsid w:val="00C236A7"/>
    <w:rsid w:val="00C23A7A"/>
    <w:rsid w:val="00C2424D"/>
    <w:rsid w:val="00C24270"/>
    <w:rsid w:val="00C247BB"/>
    <w:rsid w:val="00C249CB"/>
    <w:rsid w:val="00C24C53"/>
    <w:rsid w:val="00C25A11"/>
    <w:rsid w:val="00C25FFB"/>
    <w:rsid w:val="00C2649C"/>
    <w:rsid w:val="00C27B5A"/>
    <w:rsid w:val="00C30FBC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39EB"/>
    <w:rsid w:val="00C33EF5"/>
    <w:rsid w:val="00C346C5"/>
    <w:rsid w:val="00C347EE"/>
    <w:rsid w:val="00C35B23"/>
    <w:rsid w:val="00C35DAA"/>
    <w:rsid w:val="00C364FE"/>
    <w:rsid w:val="00C36F19"/>
    <w:rsid w:val="00C37047"/>
    <w:rsid w:val="00C3751F"/>
    <w:rsid w:val="00C37886"/>
    <w:rsid w:val="00C37910"/>
    <w:rsid w:val="00C37E21"/>
    <w:rsid w:val="00C402A6"/>
    <w:rsid w:val="00C407B8"/>
    <w:rsid w:val="00C407F3"/>
    <w:rsid w:val="00C41917"/>
    <w:rsid w:val="00C41951"/>
    <w:rsid w:val="00C4206A"/>
    <w:rsid w:val="00C422BD"/>
    <w:rsid w:val="00C42755"/>
    <w:rsid w:val="00C427CD"/>
    <w:rsid w:val="00C42BC6"/>
    <w:rsid w:val="00C436FB"/>
    <w:rsid w:val="00C43AD5"/>
    <w:rsid w:val="00C44560"/>
    <w:rsid w:val="00C44BE4"/>
    <w:rsid w:val="00C451ED"/>
    <w:rsid w:val="00C45360"/>
    <w:rsid w:val="00C453FF"/>
    <w:rsid w:val="00C46190"/>
    <w:rsid w:val="00C46DED"/>
    <w:rsid w:val="00C47156"/>
    <w:rsid w:val="00C47813"/>
    <w:rsid w:val="00C5031E"/>
    <w:rsid w:val="00C50456"/>
    <w:rsid w:val="00C509B0"/>
    <w:rsid w:val="00C50D3A"/>
    <w:rsid w:val="00C50DFD"/>
    <w:rsid w:val="00C514FC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57972"/>
    <w:rsid w:val="00C60A15"/>
    <w:rsid w:val="00C6182C"/>
    <w:rsid w:val="00C61A48"/>
    <w:rsid w:val="00C61C28"/>
    <w:rsid w:val="00C61DFB"/>
    <w:rsid w:val="00C62759"/>
    <w:rsid w:val="00C629B8"/>
    <w:rsid w:val="00C62CF4"/>
    <w:rsid w:val="00C62D8A"/>
    <w:rsid w:val="00C62DA5"/>
    <w:rsid w:val="00C633BA"/>
    <w:rsid w:val="00C63A89"/>
    <w:rsid w:val="00C63F1F"/>
    <w:rsid w:val="00C6433E"/>
    <w:rsid w:val="00C64417"/>
    <w:rsid w:val="00C64C41"/>
    <w:rsid w:val="00C64D5E"/>
    <w:rsid w:val="00C651EC"/>
    <w:rsid w:val="00C6528F"/>
    <w:rsid w:val="00C653A5"/>
    <w:rsid w:val="00C65C59"/>
    <w:rsid w:val="00C66CD7"/>
    <w:rsid w:val="00C670DB"/>
    <w:rsid w:val="00C67983"/>
    <w:rsid w:val="00C67A2F"/>
    <w:rsid w:val="00C67D56"/>
    <w:rsid w:val="00C67EAA"/>
    <w:rsid w:val="00C70861"/>
    <w:rsid w:val="00C710FC"/>
    <w:rsid w:val="00C712C7"/>
    <w:rsid w:val="00C71F65"/>
    <w:rsid w:val="00C7228C"/>
    <w:rsid w:val="00C72425"/>
    <w:rsid w:val="00C72839"/>
    <w:rsid w:val="00C729C1"/>
    <w:rsid w:val="00C731F1"/>
    <w:rsid w:val="00C73419"/>
    <w:rsid w:val="00C7373C"/>
    <w:rsid w:val="00C737C9"/>
    <w:rsid w:val="00C73F85"/>
    <w:rsid w:val="00C742A7"/>
    <w:rsid w:val="00C7591B"/>
    <w:rsid w:val="00C75E89"/>
    <w:rsid w:val="00C767CF"/>
    <w:rsid w:val="00C7721F"/>
    <w:rsid w:val="00C7723C"/>
    <w:rsid w:val="00C77720"/>
    <w:rsid w:val="00C77888"/>
    <w:rsid w:val="00C808E3"/>
    <w:rsid w:val="00C80A95"/>
    <w:rsid w:val="00C810AD"/>
    <w:rsid w:val="00C81600"/>
    <w:rsid w:val="00C81999"/>
    <w:rsid w:val="00C81B1D"/>
    <w:rsid w:val="00C82186"/>
    <w:rsid w:val="00C8253C"/>
    <w:rsid w:val="00C83E00"/>
    <w:rsid w:val="00C84638"/>
    <w:rsid w:val="00C8578D"/>
    <w:rsid w:val="00C85DD2"/>
    <w:rsid w:val="00C86340"/>
    <w:rsid w:val="00C866C1"/>
    <w:rsid w:val="00C86AF4"/>
    <w:rsid w:val="00C87864"/>
    <w:rsid w:val="00C87996"/>
    <w:rsid w:val="00C87C84"/>
    <w:rsid w:val="00C87DA8"/>
    <w:rsid w:val="00C90D61"/>
    <w:rsid w:val="00C911CD"/>
    <w:rsid w:val="00C9187D"/>
    <w:rsid w:val="00C91C2A"/>
    <w:rsid w:val="00C921F4"/>
    <w:rsid w:val="00C9237B"/>
    <w:rsid w:val="00C9248C"/>
    <w:rsid w:val="00C924B9"/>
    <w:rsid w:val="00C928D1"/>
    <w:rsid w:val="00C930F6"/>
    <w:rsid w:val="00C93AB9"/>
    <w:rsid w:val="00C93AFA"/>
    <w:rsid w:val="00C93EA2"/>
    <w:rsid w:val="00C94059"/>
    <w:rsid w:val="00C945C5"/>
    <w:rsid w:val="00C94A3B"/>
    <w:rsid w:val="00C95404"/>
    <w:rsid w:val="00C95B4D"/>
    <w:rsid w:val="00C96C13"/>
    <w:rsid w:val="00C96F42"/>
    <w:rsid w:val="00C97019"/>
    <w:rsid w:val="00C97265"/>
    <w:rsid w:val="00C9733E"/>
    <w:rsid w:val="00CA1CE8"/>
    <w:rsid w:val="00CA202B"/>
    <w:rsid w:val="00CA221A"/>
    <w:rsid w:val="00CA34B1"/>
    <w:rsid w:val="00CA372D"/>
    <w:rsid w:val="00CA3E94"/>
    <w:rsid w:val="00CA3FB4"/>
    <w:rsid w:val="00CA4046"/>
    <w:rsid w:val="00CA435E"/>
    <w:rsid w:val="00CA4866"/>
    <w:rsid w:val="00CA4B54"/>
    <w:rsid w:val="00CA5809"/>
    <w:rsid w:val="00CA712F"/>
    <w:rsid w:val="00CA7385"/>
    <w:rsid w:val="00CB03F1"/>
    <w:rsid w:val="00CB0471"/>
    <w:rsid w:val="00CB07A4"/>
    <w:rsid w:val="00CB1D8E"/>
    <w:rsid w:val="00CB2756"/>
    <w:rsid w:val="00CB2A3D"/>
    <w:rsid w:val="00CB2DFC"/>
    <w:rsid w:val="00CB32F7"/>
    <w:rsid w:val="00CB3A24"/>
    <w:rsid w:val="00CB4112"/>
    <w:rsid w:val="00CB45DF"/>
    <w:rsid w:val="00CB4720"/>
    <w:rsid w:val="00CB4A75"/>
    <w:rsid w:val="00CB4CCC"/>
    <w:rsid w:val="00CB5623"/>
    <w:rsid w:val="00CB567C"/>
    <w:rsid w:val="00CB60F0"/>
    <w:rsid w:val="00CB6437"/>
    <w:rsid w:val="00CB6F68"/>
    <w:rsid w:val="00CB7224"/>
    <w:rsid w:val="00CB7DBD"/>
    <w:rsid w:val="00CB7F1C"/>
    <w:rsid w:val="00CC043F"/>
    <w:rsid w:val="00CC0516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87A"/>
    <w:rsid w:val="00CC4CB0"/>
    <w:rsid w:val="00CC500C"/>
    <w:rsid w:val="00CC5187"/>
    <w:rsid w:val="00CC5376"/>
    <w:rsid w:val="00CC563D"/>
    <w:rsid w:val="00CC56ED"/>
    <w:rsid w:val="00CC6AC9"/>
    <w:rsid w:val="00CC7342"/>
    <w:rsid w:val="00CC7FA3"/>
    <w:rsid w:val="00CD0B7C"/>
    <w:rsid w:val="00CD0C78"/>
    <w:rsid w:val="00CD0D09"/>
    <w:rsid w:val="00CD1294"/>
    <w:rsid w:val="00CD154B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E8A"/>
    <w:rsid w:val="00CD72BC"/>
    <w:rsid w:val="00CE068A"/>
    <w:rsid w:val="00CE0CC4"/>
    <w:rsid w:val="00CE131D"/>
    <w:rsid w:val="00CE1375"/>
    <w:rsid w:val="00CE148B"/>
    <w:rsid w:val="00CE148E"/>
    <w:rsid w:val="00CE1C02"/>
    <w:rsid w:val="00CE2767"/>
    <w:rsid w:val="00CE27EF"/>
    <w:rsid w:val="00CE28CD"/>
    <w:rsid w:val="00CE3340"/>
    <w:rsid w:val="00CE38F2"/>
    <w:rsid w:val="00CE3A57"/>
    <w:rsid w:val="00CE3CCD"/>
    <w:rsid w:val="00CE42A7"/>
    <w:rsid w:val="00CE439A"/>
    <w:rsid w:val="00CE45EF"/>
    <w:rsid w:val="00CE4E70"/>
    <w:rsid w:val="00CE5231"/>
    <w:rsid w:val="00CE5593"/>
    <w:rsid w:val="00CE5596"/>
    <w:rsid w:val="00CE64AA"/>
    <w:rsid w:val="00CE657D"/>
    <w:rsid w:val="00CE6CC0"/>
    <w:rsid w:val="00CE6F05"/>
    <w:rsid w:val="00CE731F"/>
    <w:rsid w:val="00CE7A01"/>
    <w:rsid w:val="00CE7D11"/>
    <w:rsid w:val="00CE7E1B"/>
    <w:rsid w:val="00CF147F"/>
    <w:rsid w:val="00CF1E13"/>
    <w:rsid w:val="00CF2902"/>
    <w:rsid w:val="00CF2A97"/>
    <w:rsid w:val="00CF2AFE"/>
    <w:rsid w:val="00CF3E99"/>
    <w:rsid w:val="00CF403B"/>
    <w:rsid w:val="00CF5280"/>
    <w:rsid w:val="00CF667A"/>
    <w:rsid w:val="00CF6988"/>
    <w:rsid w:val="00CF6ABC"/>
    <w:rsid w:val="00CF6F1F"/>
    <w:rsid w:val="00CF7CA2"/>
    <w:rsid w:val="00D009B4"/>
    <w:rsid w:val="00D00B1A"/>
    <w:rsid w:val="00D018FF"/>
    <w:rsid w:val="00D0193C"/>
    <w:rsid w:val="00D01997"/>
    <w:rsid w:val="00D019EA"/>
    <w:rsid w:val="00D01B29"/>
    <w:rsid w:val="00D01C06"/>
    <w:rsid w:val="00D01CF3"/>
    <w:rsid w:val="00D023A2"/>
    <w:rsid w:val="00D0391A"/>
    <w:rsid w:val="00D03B44"/>
    <w:rsid w:val="00D044AF"/>
    <w:rsid w:val="00D04510"/>
    <w:rsid w:val="00D0464F"/>
    <w:rsid w:val="00D04B6A"/>
    <w:rsid w:val="00D05209"/>
    <w:rsid w:val="00D05B69"/>
    <w:rsid w:val="00D06876"/>
    <w:rsid w:val="00D104BE"/>
    <w:rsid w:val="00D105C0"/>
    <w:rsid w:val="00D105D8"/>
    <w:rsid w:val="00D106D3"/>
    <w:rsid w:val="00D11696"/>
    <w:rsid w:val="00D11780"/>
    <w:rsid w:val="00D12592"/>
    <w:rsid w:val="00D12B61"/>
    <w:rsid w:val="00D13367"/>
    <w:rsid w:val="00D13793"/>
    <w:rsid w:val="00D13A5D"/>
    <w:rsid w:val="00D13CE6"/>
    <w:rsid w:val="00D1400B"/>
    <w:rsid w:val="00D14478"/>
    <w:rsid w:val="00D151AF"/>
    <w:rsid w:val="00D15619"/>
    <w:rsid w:val="00D156CD"/>
    <w:rsid w:val="00D15E4B"/>
    <w:rsid w:val="00D1674C"/>
    <w:rsid w:val="00D168E4"/>
    <w:rsid w:val="00D16917"/>
    <w:rsid w:val="00D17209"/>
    <w:rsid w:val="00D17F25"/>
    <w:rsid w:val="00D2078B"/>
    <w:rsid w:val="00D2111B"/>
    <w:rsid w:val="00D21162"/>
    <w:rsid w:val="00D212A0"/>
    <w:rsid w:val="00D21F80"/>
    <w:rsid w:val="00D2212A"/>
    <w:rsid w:val="00D22238"/>
    <w:rsid w:val="00D22473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6F1"/>
    <w:rsid w:val="00D259DA"/>
    <w:rsid w:val="00D26156"/>
    <w:rsid w:val="00D264B4"/>
    <w:rsid w:val="00D268AC"/>
    <w:rsid w:val="00D26C70"/>
    <w:rsid w:val="00D27E14"/>
    <w:rsid w:val="00D30951"/>
    <w:rsid w:val="00D317FB"/>
    <w:rsid w:val="00D31B02"/>
    <w:rsid w:val="00D31BE1"/>
    <w:rsid w:val="00D323ED"/>
    <w:rsid w:val="00D32B82"/>
    <w:rsid w:val="00D32C33"/>
    <w:rsid w:val="00D33264"/>
    <w:rsid w:val="00D332A9"/>
    <w:rsid w:val="00D33336"/>
    <w:rsid w:val="00D3485A"/>
    <w:rsid w:val="00D34B7B"/>
    <w:rsid w:val="00D34C95"/>
    <w:rsid w:val="00D35C55"/>
    <w:rsid w:val="00D364F9"/>
    <w:rsid w:val="00D366B3"/>
    <w:rsid w:val="00D36B0D"/>
    <w:rsid w:val="00D3742F"/>
    <w:rsid w:val="00D37D7B"/>
    <w:rsid w:val="00D403E8"/>
    <w:rsid w:val="00D4078E"/>
    <w:rsid w:val="00D408A9"/>
    <w:rsid w:val="00D40FFC"/>
    <w:rsid w:val="00D41579"/>
    <w:rsid w:val="00D4210A"/>
    <w:rsid w:val="00D426EE"/>
    <w:rsid w:val="00D431F7"/>
    <w:rsid w:val="00D4388E"/>
    <w:rsid w:val="00D43B47"/>
    <w:rsid w:val="00D447EA"/>
    <w:rsid w:val="00D44C45"/>
    <w:rsid w:val="00D44E03"/>
    <w:rsid w:val="00D44E60"/>
    <w:rsid w:val="00D45361"/>
    <w:rsid w:val="00D45C86"/>
    <w:rsid w:val="00D45FF3"/>
    <w:rsid w:val="00D473FB"/>
    <w:rsid w:val="00D47461"/>
    <w:rsid w:val="00D5050B"/>
    <w:rsid w:val="00D50D5A"/>
    <w:rsid w:val="00D51068"/>
    <w:rsid w:val="00D514C5"/>
    <w:rsid w:val="00D5230F"/>
    <w:rsid w:val="00D52455"/>
    <w:rsid w:val="00D528B8"/>
    <w:rsid w:val="00D52990"/>
    <w:rsid w:val="00D5315D"/>
    <w:rsid w:val="00D563C9"/>
    <w:rsid w:val="00D56688"/>
    <w:rsid w:val="00D568E7"/>
    <w:rsid w:val="00D56AAC"/>
    <w:rsid w:val="00D5717D"/>
    <w:rsid w:val="00D57381"/>
    <w:rsid w:val="00D61AFE"/>
    <w:rsid w:val="00D62903"/>
    <w:rsid w:val="00D62A70"/>
    <w:rsid w:val="00D63300"/>
    <w:rsid w:val="00D637CD"/>
    <w:rsid w:val="00D63E88"/>
    <w:rsid w:val="00D64A35"/>
    <w:rsid w:val="00D65C03"/>
    <w:rsid w:val="00D67D7F"/>
    <w:rsid w:val="00D67DA7"/>
    <w:rsid w:val="00D700B4"/>
    <w:rsid w:val="00D701AA"/>
    <w:rsid w:val="00D702F1"/>
    <w:rsid w:val="00D70CB5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45CF"/>
    <w:rsid w:val="00D74AB8"/>
    <w:rsid w:val="00D75E7B"/>
    <w:rsid w:val="00D75FFD"/>
    <w:rsid w:val="00D7620B"/>
    <w:rsid w:val="00D764D4"/>
    <w:rsid w:val="00D7664A"/>
    <w:rsid w:val="00D76FE4"/>
    <w:rsid w:val="00D7767C"/>
    <w:rsid w:val="00D77AAB"/>
    <w:rsid w:val="00D80BC5"/>
    <w:rsid w:val="00D80E53"/>
    <w:rsid w:val="00D816BA"/>
    <w:rsid w:val="00D81F33"/>
    <w:rsid w:val="00D822FB"/>
    <w:rsid w:val="00D82B9F"/>
    <w:rsid w:val="00D82CC6"/>
    <w:rsid w:val="00D82D48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87873"/>
    <w:rsid w:val="00D903CE"/>
    <w:rsid w:val="00D9187E"/>
    <w:rsid w:val="00D91B8F"/>
    <w:rsid w:val="00D920D8"/>
    <w:rsid w:val="00D920E9"/>
    <w:rsid w:val="00D9308D"/>
    <w:rsid w:val="00D931D8"/>
    <w:rsid w:val="00D9471D"/>
    <w:rsid w:val="00D94AD8"/>
    <w:rsid w:val="00D94BB9"/>
    <w:rsid w:val="00D94D33"/>
    <w:rsid w:val="00D94E35"/>
    <w:rsid w:val="00D95DD4"/>
    <w:rsid w:val="00D96286"/>
    <w:rsid w:val="00D9659B"/>
    <w:rsid w:val="00D96A7F"/>
    <w:rsid w:val="00D96AED"/>
    <w:rsid w:val="00D9711F"/>
    <w:rsid w:val="00D973D5"/>
    <w:rsid w:val="00D9745F"/>
    <w:rsid w:val="00D97725"/>
    <w:rsid w:val="00DA08EA"/>
    <w:rsid w:val="00DA2588"/>
    <w:rsid w:val="00DA2AD1"/>
    <w:rsid w:val="00DA3108"/>
    <w:rsid w:val="00DA345E"/>
    <w:rsid w:val="00DA393F"/>
    <w:rsid w:val="00DA3DB7"/>
    <w:rsid w:val="00DA4332"/>
    <w:rsid w:val="00DA466C"/>
    <w:rsid w:val="00DA46DF"/>
    <w:rsid w:val="00DA613D"/>
    <w:rsid w:val="00DA696B"/>
    <w:rsid w:val="00DA6A7B"/>
    <w:rsid w:val="00DA705C"/>
    <w:rsid w:val="00DA72B3"/>
    <w:rsid w:val="00DA7330"/>
    <w:rsid w:val="00DA77FE"/>
    <w:rsid w:val="00DB05FA"/>
    <w:rsid w:val="00DB1156"/>
    <w:rsid w:val="00DB1162"/>
    <w:rsid w:val="00DB1CCC"/>
    <w:rsid w:val="00DB1D53"/>
    <w:rsid w:val="00DB2AEC"/>
    <w:rsid w:val="00DB3197"/>
    <w:rsid w:val="00DB3384"/>
    <w:rsid w:val="00DB3796"/>
    <w:rsid w:val="00DB42FE"/>
    <w:rsid w:val="00DB43B8"/>
    <w:rsid w:val="00DB55CF"/>
    <w:rsid w:val="00DB5B20"/>
    <w:rsid w:val="00DB5E56"/>
    <w:rsid w:val="00DB5ED4"/>
    <w:rsid w:val="00DB6069"/>
    <w:rsid w:val="00DB67B8"/>
    <w:rsid w:val="00DB6840"/>
    <w:rsid w:val="00DB714C"/>
    <w:rsid w:val="00DC01A9"/>
    <w:rsid w:val="00DC0593"/>
    <w:rsid w:val="00DC0697"/>
    <w:rsid w:val="00DC11BE"/>
    <w:rsid w:val="00DC160D"/>
    <w:rsid w:val="00DC1772"/>
    <w:rsid w:val="00DC1916"/>
    <w:rsid w:val="00DC22B6"/>
    <w:rsid w:val="00DC2626"/>
    <w:rsid w:val="00DC307C"/>
    <w:rsid w:val="00DC30CB"/>
    <w:rsid w:val="00DC359F"/>
    <w:rsid w:val="00DC3728"/>
    <w:rsid w:val="00DC3BD9"/>
    <w:rsid w:val="00DC42E2"/>
    <w:rsid w:val="00DC4505"/>
    <w:rsid w:val="00DC5875"/>
    <w:rsid w:val="00DC5B4E"/>
    <w:rsid w:val="00DC64F2"/>
    <w:rsid w:val="00DC6782"/>
    <w:rsid w:val="00DC71E4"/>
    <w:rsid w:val="00DC765F"/>
    <w:rsid w:val="00DC76D4"/>
    <w:rsid w:val="00DC7BFE"/>
    <w:rsid w:val="00DD02C3"/>
    <w:rsid w:val="00DD0E13"/>
    <w:rsid w:val="00DD1A8A"/>
    <w:rsid w:val="00DD2256"/>
    <w:rsid w:val="00DD477A"/>
    <w:rsid w:val="00DD615A"/>
    <w:rsid w:val="00DD6924"/>
    <w:rsid w:val="00DD6B11"/>
    <w:rsid w:val="00DD6DE2"/>
    <w:rsid w:val="00DD6DFA"/>
    <w:rsid w:val="00DD704A"/>
    <w:rsid w:val="00DD70AC"/>
    <w:rsid w:val="00DD7567"/>
    <w:rsid w:val="00DD7D12"/>
    <w:rsid w:val="00DE0786"/>
    <w:rsid w:val="00DE2940"/>
    <w:rsid w:val="00DE2988"/>
    <w:rsid w:val="00DE3622"/>
    <w:rsid w:val="00DE38DA"/>
    <w:rsid w:val="00DE3C00"/>
    <w:rsid w:val="00DE4038"/>
    <w:rsid w:val="00DE4134"/>
    <w:rsid w:val="00DE4175"/>
    <w:rsid w:val="00DE4C28"/>
    <w:rsid w:val="00DE4E70"/>
    <w:rsid w:val="00DE507C"/>
    <w:rsid w:val="00DE5FB0"/>
    <w:rsid w:val="00DE70E9"/>
    <w:rsid w:val="00DE7C61"/>
    <w:rsid w:val="00DE7F5F"/>
    <w:rsid w:val="00DF15FA"/>
    <w:rsid w:val="00DF1677"/>
    <w:rsid w:val="00DF1FCE"/>
    <w:rsid w:val="00DF276B"/>
    <w:rsid w:val="00DF2BC3"/>
    <w:rsid w:val="00DF33A9"/>
    <w:rsid w:val="00DF3517"/>
    <w:rsid w:val="00DF3A56"/>
    <w:rsid w:val="00DF3F94"/>
    <w:rsid w:val="00DF3FAA"/>
    <w:rsid w:val="00DF4326"/>
    <w:rsid w:val="00DF5A2B"/>
    <w:rsid w:val="00DF5D3B"/>
    <w:rsid w:val="00DF62C0"/>
    <w:rsid w:val="00DF7D27"/>
    <w:rsid w:val="00DF7F75"/>
    <w:rsid w:val="00E00F9D"/>
    <w:rsid w:val="00E0189F"/>
    <w:rsid w:val="00E01C20"/>
    <w:rsid w:val="00E0202E"/>
    <w:rsid w:val="00E02081"/>
    <w:rsid w:val="00E0224F"/>
    <w:rsid w:val="00E02ABA"/>
    <w:rsid w:val="00E02B06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7450"/>
    <w:rsid w:val="00E07762"/>
    <w:rsid w:val="00E07966"/>
    <w:rsid w:val="00E10563"/>
    <w:rsid w:val="00E10DBF"/>
    <w:rsid w:val="00E11599"/>
    <w:rsid w:val="00E11B04"/>
    <w:rsid w:val="00E11CBB"/>
    <w:rsid w:val="00E12676"/>
    <w:rsid w:val="00E127BA"/>
    <w:rsid w:val="00E12B6D"/>
    <w:rsid w:val="00E12F4C"/>
    <w:rsid w:val="00E14237"/>
    <w:rsid w:val="00E143BF"/>
    <w:rsid w:val="00E144BB"/>
    <w:rsid w:val="00E14868"/>
    <w:rsid w:val="00E152D7"/>
    <w:rsid w:val="00E15591"/>
    <w:rsid w:val="00E15DBA"/>
    <w:rsid w:val="00E16680"/>
    <w:rsid w:val="00E17C88"/>
    <w:rsid w:val="00E17D1C"/>
    <w:rsid w:val="00E200F0"/>
    <w:rsid w:val="00E2024C"/>
    <w:rsid w:val="00E20C0E"/>
    <w:rsid w:val="00E21797"/>
    <w:rsid w:val="00E21C55"/>
    <w:rsid w:val="00E22525"/>
    <w:rsid w:val="00E2287B"/>
    <w:rsid w:val="00E229F7"/>
    <w:rsid w:val="00E22C40"/>
    <w:rsid w:val="00E22E7E"/>
    <w:rsid w:val="00E231F4"/>
    <w:rsid w:val="00E23A79"/>
    <w:rsid w:val="00E23AD0"/>
    <w:rsid w:val="00E2416F"/>
    <w:rsid w:val="00E2418B"/>
    <w:rsid w:val="00E259E2"/>
    <w:rsid w:val="00E265C3"/>
    <w:rsid w:val="00E2671C"/>
    <w:rsid w:val="00E26828"/>
    <w:rsid w:val="00E2742A"/>
    <w:rsid w:val="00E27886"/>
    <w:rsid w:val="00E30312"/>
    <w:rsid w:val="00E3042B"/>
    <w:rsid w:val="00E3061C"/>
    <w:rsid w:val="00E30671"/>
    <w:rsid w:val="00E30779"/>
    <w:rsid w:val="00E30C2A"/>
    <w:rsid w:val="00E315E9"/>
    <w:rsid w:val="00E316DA"/>
    <w:rsid w:val="00E329BC"/>
    <w:rsid w:val="00E332B9"/>
    <w:rsid w:val="00E337D2"/>
    <w:rsid w:val="00E34135"/>
    <w:rsid w:val="00E345E9"/>
    <w:rsid w:val="00E349E7"/>
    <w:rsid w:val="00E356D0"/>
    <w:rsid w:val="00E3594A"/>
    <w:rsid w:val="00E3602A"/>
    <w:rsid w:val="00E3648B"/>
    <w:rsid w:val="00E36CA2"/>
    <w:rsid w:val="00E37220"/>
    <w:rsid w:val="00E3724A"/>
    <w:rsid w:val="00E37516"/>
    <w:rsid w:val="00E377DC"/>
    <w:rsid w:val="00E3794B"/>
    <w:rsid w:val="00E406C2"/>
    <w:rsid w:val="00E40814"/>
    <w:rsid w:val="00E4085F"/>
    <w:rsid w:val="00E409B0"/>
    <w:rsid w:val="00E41629"/>
    <w:rsid w:val="00E41B2F"/>
    <w:rsid w:val="00E426EB"/>
    <w:rsid w:val="00E443CA"/>
    <w:rsid w:val="00E44981"/>
    <w:rsid w:val="00E44D51"/>
    <w:rsid w:val="00E456C9"/>
    <w:rsid w:val="00E45944"/>
    <w:rsid w:val="00E45ACE"/>
    <w:rsid w:val="00E4684A"/>
    <w:rsid w:val="00E46CA8"/>
    <w:rsid w:val="00E47F62"/>
    <w:rsid w:val="00E5002B"/>
    <w:rsid w:val="00E5084A"/>
    <w:rsid w:val="00E50BF6"/>
    <w:rsid w:val="00E50EA7"/>
    <w:rsid w:val="00E5111B"/>
    <w:rsid w:val="00E515A1"/>
    <w:rsid w:val="00E51F35"/>
    <w:rsid w:val="00E52F4E"/>
    <w:rsid w:val="00E5397E"/>
    <w:rsid w:val="00E5425C"/>
    <w:rsid w:val="00E54460"/>
    <w:rsid w:val="00E54479"/>
    <w:rsid w:val="00E54562"/>
    <w:rsid w:val="00E54ECA"/>
    <w:rsid w:val="00E55DA7"/>
    <w:rsid w:val="00E5647D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5CB"/>
    <w:rsid w:val="00E60FC0"/>
    <w:rsid w:val="00E616D0"/>
    <w:rsid w:val="00E617AB"/>
    <w:rsid w:val="00E61BCC"/>
    <w:rsid w:val="00E62F32"/>
    <w:rsid w:val="00E63803"/>
    <w:rsid w:val="00E658C0"/>
    <w:rsid w:val="00E663B8"/>
    <w:rsid w:val="00E664D1"/>
    <w:rsid w:val="00E67E75"/>
    <w:rsid w:val="00E70024"/>
    <w:rsid w:val="00E70058"/>
    <w:rsid w:val="00E700D7"/>
    <w:rsid w:val="00E70143"/>
    <w:rsid w:val="00E70DD4"/>
    <w:rsid w:val="00E71765"/>
    <w:rsid w:val="00E71979"/>
    <w:rsid w:val="00E71E31"/>
    <w:rsid w:val="00E720C4"/>
    <w:rsid w:val="00E72642"/>
    <w:rsid w:val="00E728B4"/>
    <w:rsid w:val="00E72BC9"/>
    <w:rsid w:val="00E72F16"/>
    <w:rsid w:val="00E7314A"/>
    <w:rsid w:val="00E736DB"/>
    <w:rsid w:val="00E741CF"/>
    <w:rsid w:val="00E74854"/>
    <w:rsid w:val="00E7500B"/>
    <w:rsid w:val="00E7530B"/>
    <w:rsid w:val="00E7560B"/>
    <w:rsid w:val="00E75833"/>
    <w:rsid w:val="00E75D44"/>
    <w:rsid w:val="00E75F6F"/>
    <w:rsid w:val="00E767FC"/>
    <w:rsid w:val="00E76812"/>
    <w:rsid w:val="00E76895"/>
    <w:rsid w:val="00E77647"/>
    <w:rsid w:val="00E77C73"/>
    <w:rsid w:val="00E77EA0"/>
    <w:rsid w:val="00E80112"/>
    <w:rsid w:val="00E801CF"/>
    <w:rsid w:val="00E81155"/>
    <w:rsid w:val="00E81CB2"/>
    <w:rsid w:val="00E82931"/>
    <w:rsid w:val="00E82EDB"/>
    <w:rsid w:val="00E83077"/>
    <w:rsid w:val="00E83683"/>
    <w:rsid w:val="00E83F1F"/>
    <w:rsid w:val="00E84323"/>
    <w:rsid w:val="00E84911"/>
    <w:rsid w:val="00E8491E"/>
    <w:rsid w:val="00E850B1"/>
    <w:rsid w:val="00E8784C"/>
    <w:rsid w:val="00E87B6A"/>
    <w:rsid w:val="00E90197"/>
    <w:rsid w:val="00E90349"/>
    <w:rsid w:val="00E90995"/>
    <w:rsid w:val="00E90BFE"/>
    <w:rsid w:val="00E90C0B"/>
    <w:rsid w:val="00E91930"/>
    <w:rsid w:val="00E91960"/>
    <w:rsid w:val="00E9207E"/>
    <w:rsid w:val="00E93741"/>
    <w:rsid w:val="00E93CA3"/>
    <w:rsid w:val="00E93FB3"/>
    <w:rsid w:val="00E945B8"/>
    <w:rsid w:val="00E94C7C"/>
    <w:rsid w:val="00E94DC4"/>
    <w:rsid w:val="00E9525A"/>
    <w:rsid w:val="00E95818"/>
    <w:rsid w:val="00E96030"/>
    <w:rsid w:val="00E96234"/>
    <w:rsid w:val="00E964D5"/>
    <w:rsid w:val="00E96FA9"/>
    <w:rsid w:val="00E97F0C"/>
    <w:rsid w:val="00EA0ADA"/>
    <w:rsid w:val="00EA0DF3"/>
    <w:rsid w:val="00EA145D"/>
    <w:rsid w:val="00EA1B20"/>
    <w:rsid w:val="00EA24A6"/>
    <w:rsid w:val="00EA254B"/>
    <w:rsid w:val="00EA2C3D"/>
    <w:rsid w:val="00EA3185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B58"/>
    <w:rsid w:val="00EA6D51"/>
    <w:rsid w:val="00EA742E"/>
    <w:rsid w:val="00EA7717"/>
    <w:rsid w:val="00EA7931"/>
    <w:rsid w:val="00EB0A5B"/>
    <w:rsid w:val="00EB11E9"/>
    <w:rsid w:val="00EB1631"/>
    <w:rsid w:val="00EB1F68"/>
    <w:rsid w:val="00EB2A4E"/>
    <w:rsid w:val="00EB2D1F"/>
    <w:rsid w:val="00EB2F3E"/>
    <w:rsid w:val="00EB3242"/>
    <w:rsid w:val="00EB3613"/>
    <w:rsid w:val="00EB37DB"/>
    <w:rsid w:val="00EB3BAF"/>
    <w:rsid w:val="00EB3CA0"/>
    <w:rsid w:val="00EB4088"/>
    <w:rsid w:val="00EB4455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C0072"/>
    <w:rsid w:val="00EC00D5"/>
    <w:rsid w:val="00EC038E"/>
    <w:rsid w:val="00EC045B"/>
    <w:rsid w:val="00EC0999"/>
    <w:rsid w:val="00EC0FAC"/>
    <w:rsid w:val="00EC166B"/>
    <w:rsid w:val="00EC1AD1"/>
    <w:rsid w:val="00EC27DC"/>
    <w:rsid w:val="00EC31B1"/>
    <w:rsid w:val="00EC3DBF"/>
    <w:rsid w:val="00EC408D"/>
    <w:rsid w:val="00EC5244"/>
    <w:rsid w:val="00EC54DD"/>
    <w:rsid w:val="00EC5890"/>
    <w:rsid w:val="00EC638F"/>
    <w:rsid w:val="00EC6416"/>
    <w:rsid w:val="00EC66DC"/>
    <w:rsid w:val="00EC7000"/>
    <w:rsid w:val="00EC7563"/>
    <w:rsid w:val="00EC7CF3"/>
    <w:rsid w:val="00ED0518"/>
    <w:rsid w:val="00ED0756"/>
    <w:rsid w:val="00ED1197"/>
    <w:rsid w:val="00ED125C"/>
    <w:rsid w:val="00ED1273"/>
    <w:rsid w:val="00ED2200"/>
    <w:rsid w:val="00ED235E"/>
    <w:rsid w:val="00ED2F71"/>
    <w:rsid w:val="00ED34DA"/>
    <w:rsid w:val="00ED351C"/>
    <w:rsid w:val="00ED3955"/>
    <w:rsid w:val="00ED3BC3"/>
    <w:rsid w:val="00ED4307"/>
    <w:rsid w:val="00ED4F83"/>
    <w:rsid w:val="00ED506E"/>
    <w:rsid w:val="00ED52F2"/>
    <w:rsid w:val="00ED5AC0"/>
    <w:rsid w:val="00ED5AF0"/>
    <w:rsid w:val="00ED684F"/>
    <w:rsid w:val="00ED6B6D"/>
    <w:rsid w:val="00ED6D0A"/>
    <w:rsid w:val="00ED6EE9"/>
    <w:rsid w:val="00ED75E5"/>
    <w:rsid w:val="00ED760D"/>
    <w:rsid w:val="00EE0EAA"/>
    <w:rsid w:val="00EE1C96"/>
    <w:rsid w:val="00EE1DF7"/>
    <w:rsid w:val="00EE27C6"/>
    <w:rsid w:val="00EE2F08"/>
    <w:rsid w:val="00EE4320"/>
    <w:rsid w:val="00EE4891"/>
    <w:rsid w:val="00EE4DC5"/>
    <w:rsid w:val="00EE50A7"/>
    <w:rsid w:val="00EE531A"/>
    <w:rsid w:val="00EE533B"/>
    <w:rsid w:val="00EE53B6"/>
    <w:rsid w:val="00EE53C2"/>
    <w:rsid w:val="00EE57D3"/>
    <w:rsid w:val="00EE5F37"/>
    <w:rsid w:val="00EE64DE"/>
    <w:rsid w:val="00EE72DF"/>
    <w:rsid w:val="00EE779A"/>
    <w:rsid w:val="00EE7AAD"/>
    <w:rsid w:val="00EF028C"/>
    <w:rsid w:val="00EF08AA"/>
    <w:rsid w:val="00EF0B83"/>
    <w:rsid w:val="00EF24D6"/>
    <w:rsid w:val="00EF2E59"/>
    <w:rsid w:val="00EF40C4"/>
    <w:rsid w:val="00EF478C"/>
    <w:rsid w:val="00EF5596"/>
    <w:rsid w:val="00EF5AD9"/>
    <w:rsid w:val="00EF62F0"/>
    <w:rsid w:val="00EF6835"/>
    <w:rsid w:val="00EF7024"/>
    <w:rsid w:val="00EF76BD"/>
    <w:rsid w:val="00EF7A3D"/>
    <w:rsid w:val="00EF7A59"/>
    <w:rsid w:val="00EF7E5F"/>
    <w:rsid w:val="00F000E0"/>
    <w:rsid w:val="00F015D3"/>
    <w:rsid w:val="00F01C79"/>
    <w:rsid w:val="00F022E0"/>
    <w:rsid w:val="00F025B8"/>
    <w:rsid w:val="00F02DD0"/>
    <w:rsid w:val="00F02FCD"/>
    <w:rsid w:val="00F03D75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1F19"/>
    <w:rsid w:val="00F12536"/>
    <w:rsid w:val="00F12992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A70"/>
    <w:rsid w:val="00F15EF6"/>
    <w:rsid w:val="00F15F2D"/>
    <w:rsid w:val="00F15F64"/>
    <w:rsid w:val="00F168D0"/>
    <w:rsid w:val="00F16C4A"/>
    <w:rsid w:val="00F1770A"/>
    <w:rsid w:val="00F17A4C"/>
    <w:rsid w:val="00F20BB8"/>
    <w:rsid w:val="00F22F7A"/>
    <w:rsid w:val="00F23F86"/>
    <w:rsid w:val="00F2451D"/>
    <w:rsid w:val="00F24F77"/>
    <w:rsid w:val="00F25157"/>
    <w:rsid w:val="00F254FC"/>
    <w:rsid w:val="00F26181"/>
    <w:rsid w:val="00F26F1F"/>
    <w:rsid w:val="00F30064"/>
    <w:rsid w:val="00F30580"/>
    <w:rsid w:val="00F30F46"/>
    <w:rsid w:val="00F3193A"/>
    <w:rsid w:val="00F32414"/>
    <w:rsid w:val="00F32545"/>
    <w:rsid w:val="00F329BE"/>
    <w:rsid w:val="00F32B26"/>
    <w:rsid w:val="00F32C07"/>
    <w:rsid w:val="00F33969"/>
    <w:rsid w:val="00F33D15"/>
    <w:rsid w:val="00F34D96"/>
    <w:rsid w:val="00F34EC7"/>
    <w:rsid w:val="00F3577E"/>
    <w:rsid w:val="00F3656F"/>
    <w:rsid w:val="00F367F6"/>
    <w:rsid w:val="00F36F10"/>
    <w:rsid w:val="00F36FDB"/>
    <w:rsid w:val="00F37215"/>
    <w:rsid w:val="00F37C4E"/>
    <w:rsid w:val="00F40014"/>
    <w:rsid w:val="00F40355"/>
    <w:rsid w:val="00F4090C"/>
    <w:rsid w:val="00F40B13"/>
    <w:rsid w:val="00F40B4F"/>
    <w:rsid w:val="00F40B6D"/>
    <w:rsid w:val="00F40C29"/>
    <w:rsid w:val="00F415DB"/>
    <w:rsid w:val="00F41D7D"/>
    <w:rsid w:val="00F4363C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4F"/>
    <w:rsid w:val="00F479C3"/>
    <w:rsid w:val="00F47CB9"/>
    <w:rsid w:val="00F5028D"/>
    <w:rsid w:val="00F50D11"/>
    <w:rsid w:val="00F52047"/>
    <w:rsid w:val="00F52118"/>
    <w:rsid w:val="00F52856"/>
    <w:rsid w:val="00F528A6"/>
    <w:rsid w:val="00F52D28"/>
    <w:rsid w:val="00F53201"/>
    <w:rsid w:val="00F53BFB"/>
    <w:rsid w:val="00F54975"/>
    <w:rsid w:val="00F54BEF"/>
    <w:rsid w:val="00F54F89"/>
    <w:rsid w:val="00F55246"/>
    <w:rsid w:val="00F552FF"/>
    <w:rsid w:val="00F5539F"/>
    <w:rsid w:val="00F5566C"/>
    <w:rsid w:val="00F55D3E"/>
    <w:rsid w:val="00F561EB"/>
    <w:rsid w:val="00F561ED"/>
    <w:rsid w:val="00F56808"/>
    <w:rsid w:val="00F56A98"/>
    <w:rsid w:val="00F5768E"/>
    <w:rsid w:val="00F57C64"/>
    <w:rsid w:val="00F57D32"/>
    <w:rsid w:val="00F60403"/>
    <w:rsid w:val="00F60652"/>
    <w:rsid w:val="00F6069C"/>
    <w:rsid w:val="00F6164B"/>
    <w:rsid w:val="00F61973"/>
    <w:rsid w:val="00F6228D"/>
    <w:rsid w:val="00F6363B"/>
    <w:rsid w:val="00F63FF3"/>
    <w:rsid w:val="00F642DF"/>
    <w:rsid w:val="00F65285"/>
    <w:rsid w:val="00F65B00"/>
    <w:rsid w:val="00F66167"/>
    <w:rsid w:val="00F665FD"/>
    <w:rsid w:val="00F66C64"/>
    <w:rsid w:val="00F66CFC"/>
    <w:rsid w:val="00F67674"/>
    <w:rsid w:val="00F67FBE"/>
    <w:rsid w:val="00F7021D"/>
    <w:rsid w:val="00F704C8"/>
    <w:rsid w:val="00F706E8"/>
    <w:rsid w:val="00F70AC3"/>
    <w:rsid w:val="00F7229A"/>
    <w:rsid w:val="00F724CA"/>
    <w:rsid w:val="00F730AE"/>
    <w:rsid w:val="00F73248"/>
    <w:rsid w:val="00F7325E"/>
    <w:rsid w:val="00F73666"/>
    <w:rsid w:val="00F73B29"/>
    <w:rsid w:val="00F7440E"/>
    <w:rsid w:val="00F74B66"/>
    <w:rsid w:val="00F74DCE"/>
    <w:rsid w:val="00F757E7"/>
    <w:rsid w:val="00F76497"/>
    <w:rsid w:val="00F7662F"/>
    <w:rsid w:val="00F76666"/>
    <w:rsid w:val="00F76CD7"/>
    <w:rsid w:val="00F775D8"/>
    <w:rsid w:val="00F77FEF"/>
    <w:rsid w:val="00F80ABA"/>
    <w:rsid w:val="00F80D9D"/>
    <w:rsid w:val="00F81D34"/>
    <w:rsid w:val="00F81DA5"/>
    <w:rsid w:val="00F821DF"/>
    <w:rsid w:val="00F82B98"/>
    <w:rsid w:val="00F82DC6"/>
    <w:rsid w:val="00F833BB"/>
    <w:rsid w:val="00F83559"/>
    <w:rsid w:val="00F836EF"/>
    <w:rsid w:val="00F837E0"/>
    <w:rsid w:val="00F83C50"/>
    <w:rsid w:val="00F84449"/>
    <w:rsid w:val="00F84584"/>
    <w:rsid w:val="00F8508E"/>
    <w:rsid w:val="00F8511D"/>
    <w:rsid w:val="00F85237"/>
    <w:rsid w:val="00F852E3"/>
    <w:rsid w:val="00F8567B"/>
    <w:rsid w:val="00F860BD"/>
    <w:rsid w:val="00F86313"/>
    <w:rsid w:val="00F86B58"/>
    <w:rsid w:val="00F86C84"/>
    <w:rsid w:val="00F86EF1"/>
    <w:rsid w:val="00F872AF"/>
    <w:rsid w:val="00F87648"/>
    <w:rsid w:val="00F87740"/>
    <w:rsid w:val="00F87871"/>
    <w:rsid w:val="00F878ED"/>
    <w:rsid w:val="00F90A9F"/>
    <w:rsid w:val="00F915AD"/>
    <w:rsid w:val="00F91729"/>
    <w:rsid w:val="00F92209"/>
    <w:rsid w:val="00F92335"/>
    <w:rsid w:val="00F9250E"/>
    <w:rsid w:val="00F92585"/>
    <w:rsid w:val="00F92BCD"/>
    <w:rsid w:val="00F93150"/>
    <w:rsid w:val="00F931FD"/>
    <w:rsid w:val="00F93310"/>
    <w:rsid w:val="00F94115"/>
    <w:rsid w:val="00F9411F"/>
    <w:rsid w:val="00F94450"/>
    <w:rsid w:val="00F9572A"/>
    <w:rsid w:val="00F95B6C"/>
    <w:rsid w:val="00F95E38"/>
    <w:rsid w:val="00F96AD1"/>
    <w:rsid w:val="00F96FD1"/>
    <w:rsid w:val="00F971D0"/>
    <w:rsid w:val="00F97521"/>
    <w:rsid w:val="00F9778B"/>
    <w:rsid w:val="00F97D69"/>
    <w:rsid w:val="00FA005D"/>
    <w:rsid w:val="00FA032E"/>
    <w:rsid w:val="00FA0973"/>
    <w:rsid w:val="00FA14E1"/>
    <w:rsid w:val="00FA1CEF"/>
    <w:rsid w:val="00FA2169"/>
    <w:rsid w:val="00FA24F9"/>
    <w:rsid w:val="00FA3599"/>
    <w:rsid w:val="00FA3699"/>
    <w:rsid w:val="00FA3C36"/>
    <w:rsid w:val="00FA4198"/>
    <w:rsid w:val="00FA41E4"/>
    <w:rsid w:val="00FA58EF"/>
    <w:rsid w:val="00FA5D08"/>
    <w:rsid w:val="00FA6C13"/>
    <w:rsid w:val="00FA75BD"/>
    <w:rsid w:val="00FB0413"/>
    <w:rsid w:val="00FB062C"/>
    <w:rsid w:val="00FB1494"/>
    <w:rsid w:val="00FB1597"/>
    <w:rsid w:val="00FB2005"/>
    <w:rsid w:val="00FB25A6"/>
    <w:rsid w:val="00FB2759"/>
    <w:rsid w:val="00FB2DA0"/>
    <w:rsid w:val="00FB3090"/>
    <w:rsid w:val="00FB34F5"/>
    <w:rsid w:val="00FB3CC3"/>
    <w:rsid w:val="00FB3F03"/>
    <w:rsid w:val="00FB4772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A38"/>
    <w:rsid w:val="00FB7C5C"/>
    <w:rsid w:val="00FC0E84"/>
    <w:rsid w:val="00FC1650"/>
    <w:rsid w:val="00FC1A6C"/>
    <w:rsid w:val="00FC27CA"/>
    <w:rsid w:val="00FC2996"/>
    <w:rsid w:val="00FC2D00"/>
    <w:rsid w:val="00FC3650"/>
    <w:rsid w:val="00FC3AD3"/>
    <w:rsid w:val="00FC40F4"/>
    <w:rsid w:val="00FC4E45"/>
    <w:rsid w:val="00FC58AE"/>
    <w:rsid w:val="00FC5BF6"/>
    <w:rsid w:val="00FC5CF4"/>
    <w:rsid w:val="00FC5E95"/>
    <w:rsid w:val="00FC7603"/>
    <w:rsid w:val="00FC784C"/>
    <w:rsid w:val="00FC7EE1"/>
    <w:rsid w:val="00FD0255"/>
    <w:rsid w:val="00FD0329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BCE"/>
    <w:rsid w:val="00FD3E7D"/>
    <w:rsid w:val="00FD40DA"/>
    <w:rsid w:val="00FD4E16"/>
    <w:rsid w:val="00FD5230"/>
    <w:rsid w:val="00FD54B2"/>
    <w:rsid w:val="00FD5732"/>
    <w:rsid w:val="00FD5852"/>
    <w:rsid w:val="00FD67FE"/>
    <w:rsid w:val="00FD694D"/>
    <w:rsid w:val="00FD6A00"/>
    <w:rsid w:val="00FD6B91"/>
    <w:rsid w:val="00FE018A"/>
    <w:rsid w:val="00FE0885"/>
    <w:rsid w:val="00FE132E"/>
    <w:rsid w:val="00FE169D"/>
    <w:rsid w:val="00FE1BB4"/>
    <w:rsid w:val="00FE1FAF"/>
    <w:rsid w:val="00FE201D"/>
    <w:rsid w:val="00FE209D"/>
    <w:rsid w:val="00FE21B9"/>
    <w:rsid w:val="00FE267C"/>
    <w:rsid w:val="00FE3089"/>
    <w:rsid w:val="00FE3098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CC5"/>
    <w:rsid w:val="00FE7D67"/>
    <w:rsid w:val="00FE7E52"/>
    <w:rsid w:val="00FF056E"/>
    <w:rsid w:val="00FF0B46"/>
    <w:rsid w:val="00FF0C4E"/>
    <w:rsid w:val="00FF0DEA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3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86CE-6F8C-40A5-9A31-CEEF71C9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9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Ленар Залялов</cp:lastModifiedBy>
  <cp:revision>207</cp:revision>
  <cp:lastPrinted>2017-05-11T16:05:00Z</cp:lastPrinted>
  <dcterms:created xsi:type="dcterms:W3CDTF">2017-03-17T07:00:00Z</dcterms:created>
  <dcterms:modified xsi:type="dcterms:W3CDTF">2017-05-11T17:01:00Z</dcterms:modified>
</cp:coreProperties>
</file>