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6116" w14:textId="6A01CBD5" w:rsidR="000D2615" w:rsidRDefault="000D2615" w:rsidP="00DC5D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 рамках реализации республиканских программ капитального ремонта объектов социально-культурной сферы, инженерной инфраструктуры и многоквартирных домов 2021 года текущее выполнение составляет 87%. В этом году Татарстан реализует 27 таких программ. По сумме в них входят порядка 3,5 тысяч объектов (3481) с объемом освоения более 23-х млрд рублей (23 538,89 млн рублей).</w:t>
      </w:r>
    </w:p>
    <w:p w14:paraId="18FE641B" w14:textId="3A73B660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Завер</w:t>
      </w:r>
      <w:bookmarkStart w:id="0" w:name="_GoBack"/>
      <w:bookmarkEnd w:id="0"/>
      <w:r w:rsidRPr="000D2615">
        <w:rPr>
          <w:rFonts w:ascii="Times New Roman" w:hAnsi="Times New Roman" w:cs="Times New Roman"/>
          <w:sz w:val="28"/>
          <w:szCs w:val="28"/>
        </w:rPr>
        <w:t>шена реализация 8-ми программ – это 285 объектов на 1,5 млрд рублей.</w:t>
      </w:r>
    </w:p>
    <w:p w14:paraId="72531FDF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В сфере образования в общей сложности реализуется три программы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-  это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413 объектов. В целом объем работ по ним выполнен на 99,4%.</w:t>
      </w:r>
    </w:p>
    <w:p w14:paraId="79FA9376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Так, по программе капитального ремонта образовательных учреждений</w:t>
      </w:r>
    </w:p>
    <w:p w14:paraId="1CF813F9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Завершены работы по ремонту:</w:t>
      </w:r>
    </w:p>
    <w:p w14:paraId="742305E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- 10-ти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коррекционных  и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33-х муниципальных школ;</w:t>
      </w:r>
    </w:p>
    <w:p w14:paraId="7EA675EF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- 116-ти функциональных зон;</w:t>
      </w:r>
    </w:p>
    <w:p w14:paraId="53075E5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- 4-х учреждений по организации Доступной среды</w:t>
      </w:r>
    </w:p>
    <w:p w14:paraId="5CBA1314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Остается завершить работы по ремонту 9-ти детских садов из 49-ти. Выполнение составляет 99,8%.</w:t>
      </w:r>
    </w:p>
    <w:p w14:paraId="697AD54F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Завершены работы по программе организации горячего питания</w:t>
      </w:r>
    </w:p>
    <w:p w14:paraId="285618E2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 школах: обновлены 196 пищеблоков.</w:t>
      </w:r>
    </w:p>
    <w:p w14:paraId="0A056022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 программе капитального ремонта ресурсных центров СМР выполнены на 98%. В работе остается 2 объекта, 3 завершены</w:t>
      </w:r>
    </w:p>
    <w:p w14:paraId="0B45BD84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 программе капитального ремонта медицинских стационаров из       18-ти объектов, 5 завершены, на 13-ти работы продолжаются.</w:t>
      </w:r>
    </w:p>
    <w:p w14:paraId="0D84172C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Подлежат ремонту 9 объектов, включенных в программу капитального ремонта зданий, подведомственных Министерству внутренних дел. Работы по ней выполнены на 63%.</w:t>
      </w:r>
    </w:p>
    <w:p w14:paraId="1F79988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- 6 объектов входят в программу ремонта детских оздоровительных лагерей. Работы на двух объектах завершены, на 4-х продолжаются. Строительно-монтажные работы выполнены на 87 %.</w:t>
      </w:r>
    </w:p>
    <w:p w14:paraId="16DD2699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Осталось завершить 3 объекта из 9-ти, предусмотренных паспортом программы капитального ремонта подростковых клубов. Строительно-монтажные работы выполнены на 75%.</w:t>
      </w:r>
    </w:p>
    <w:p w14:paraId="3D1E6DDC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программе капитального ремонта спортивных объектов из                       18-ти объектов в работе остаются 7. Объем работ закрыт на 92%.</w:t>
      </w:r>
    </w:p>
    <w:p w14:paraId="5369663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lastRenderedPageBreak/>
        <w:t xml:space="preserve">- Осталось завершить работы на одном объекте по Программе капитального ремонта объектов управления Федеральной службы войск национальной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гвардии  -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работы выполнены на 88% 10 объектов завершены.</w:t>
      </w:r>
    </w:p>
    <w:p w14:paraId="0D82346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завершены 2 последних объекта из 6-ти по программе капитального ремонта образовательных учреждений отрасли культуры.</w:t>
      </w:r>
    </w:p>
    <w:p w14:paraId="57211BA6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 программе капремонта стационарных организаций социального обслуживания в работе остаются 3 объекта из 26-ти. Выполнение СМР – 98%.</w:t>
      </w:r>
    </w:p>
    <w:p w14:paraId="2C2E8D0B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О программах модернизации инженерной инфраструктуры и капитального ремонта многоквартирных жилых домов.</w:t>
      </w:r>
    </w:p>
    <w:p w14:paraId="10E59B64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 программе «Модернизация очистных сооружений и капитальному ремонту сетей канализации» из 8-ми объектов завершены 3. Пять находятся в работе. Выполнение строительно-монтажных работ составляет 79%.</w:t>
      </w:r>
    </w:p>
    <w:p w14:paraId="53870E3D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- В 12-ти муниципальных районах продолжает реализация программы «Реконструкция, строительство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сетей  газораспределения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, установки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-модульных котельных и котлов наружного размещения». В целом по программе строительно-монтажные работы выполнены на 89%.  Работы в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 районе завершены.</w:t>
      </w:r>
    </w:p>
    <w:p w14:paraId="7F3A1BDD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34BE81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По программе «Водообеспечение и устройство площадок твердых бытовых отходов» в садовых некоммерческих товариществах восстанавливается 61 скважина и обустраиваются 30 площадок для накопления отходов. Работы в рамках программы выполнены на 82</w:t>
      </w:r>
    </w:p>
    <w:p w14:paraId="4213AF78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и 98 % соответственно.</w:t>
      </w:r>
    </w:p>
    <w:p w14:paraId="083F64D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- 85% составляет объем выполненных строительно-монтажных работ по программе «Обеспечение населения питьевой водой».</w:t>
      </w:r>
    </w:p>
    <w:p w14:paraId="030C423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На сегодняшний день завершены работы в 21-ном районе.</w:t>
      </w:r>
    </w:p>
    <w:p w14:paraId="0854A44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Еще 24 района продолжают реализацию программных мероприятий.</w:t>
      </w:r>
    </w:p>
    <w:p w14:paraId="322EF40A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- Работы по программе «Восстановление уличного освещения» находятся на стадии завершения. План выполнен на 99%. Остается завершить работы по </w:t>
      </w:r>
      <w:proofErr w:type="spellStart"/>
      <w:proofErr w:type="gramStart"/>
      <w:r w:rsidRPr="000D2615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4E54EF9A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- 99,5% составляет выполнение строительно-монтажных работ</w:t>
      </w:r>
    </w:p>
    <w:p w14:paraId="2B78B89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 рамках программы «Замена котлов в котельных бюджетных учреждений». Остаются в работе 4 объекта из 44-х.</w:t>
      </w:r>
    </w:p>
    <w:p w14:paraId="514DEED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lastRenderedPageBreak/>
        <w:t>О реализации программы капитального ремонта многоквартирных домов.</w:t>
      </w:r>
    </w:p>
    <w:p w14:paraId="35CF94BA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Количество домов, где должны пройти работы по капитальному ремонту, составляет 1035 МКД. Объем финансирования программы в этом году - 7 млрд рублей.</w:t>
      </w:r>
    </w:p>
    <w:p w14:paraId="7789846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данным ГИС МЖФ работы по капитальному ремонту выполнены на сумму 5 млрд 948,58 млн рублей, что составляет 85% (от лимита программы).</w:t>
      </w:r>
    </w:p>
    <w:p w14:paraId="71A84AC9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В 2021 году предусмотрено проведение сезонных работ в 739 МКД на сумму 4,5 млрд рублей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ремонт крыш, фасадов, систем теплоснабжения.  На сегодняшний день сезонные работы выполнены на 4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млрд ,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что составляет 89%.  Срок окончания сезонных работ – 30 сентября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>.</w:t>
      </w:r>
    </w:p>
    <w:p w14:paraId="604A0138" w14:textId="616D9D55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615">
        <w:rPr>
          <w:rFonts w:ascii="Times New Roman" w:hAnsi="Times New Roman" w:cs="Times New Roman"/>
          <w:sz w:val="28"/>
          <w:szCs w:val="28"/>
        </w:rPr>
        <w:t>одготовке к отопительному периоду 2021 – 2022 годов.</w:t>
      </w:r>
    </w:p>
    <w:p w14:paraId="121DB97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Всего подготовлены 3 тыс. 261 котельная. Остается завершить подготовку 6 котельных в 2-х муниципальных образованиях:</w:t>
      </w:r>
    </w:p>
    <w:p w14:paraId="1960778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объектам образования:</w:t>
      </w:r>
    </w:p>
    <w:p w14:paraId="24D5339B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всего подготовлено 3 тыс. 335 объектов.</w:t>
      </w:r>
    </w:p>
    <w:p w14:paraId="22298D7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Остается завершить подготовку 2-х объектов в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 и Заинском районах:</w:t>
      </w:r>
    </w:p>
    <w:p w14:paraId="2F23CA2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объектам здравоохранения:</w:t>
      </w:r>
    </w:p>
    <w:p w14:paraId="0B0EB9B9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всего подготовлено 2 тыс. 12 объектов.</w:t>
      </w:r>
    </w:p>
    <w:p w14:paraId="4EF79E3C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Остается завершить подготовку 2-х объектов в Менделеевском и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14:paraId="0C7E4E33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объектам культуры:</w:t>
      </w:r>
    </w:p>
    <w:p w14:paraId="648AAB4E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всего подготовлено 1 тыс. 968 объектов.</w:t>
      </w:r>
    </w:p>
    <w:p w14:paraId="36DAB2B1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Остается завершить подготовку 2-х объектов в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 xml:space="preserve"> районе: </w:t>
      </w:r>
    </w:p>
    <w:p w14:paraId="7F06049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 объектам спорта:</w:t>
      </w:r>
    </w:p>
    <w:p w14:paraId="24EB2252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всего подготовлено 242 объекта. Остается завершить подготовку одного объекта в </w:t>
      </w:r>
      <w:proofErr w:type="spellStart"/>
      <w:r w:rsidRPr="000D2615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0D2615">
        <w:rPr>
          <w:rFonts w:ascii="Times New Roman" w:hAnsi="Times New Roman" w:cs="Times New Roman"/>
          <w:sz w:val="28"/>
          <w:szCs w:val="28"/>
        </w:rPr>
        <w:t>:</w:t>
      </w:r>
    </w:p>
    <w:p w14:paraId="6B907B3A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Подготовка объектов социальной защиты завершена.</w:t>
      </w:r>
    </w:p>
    <w:p w14:paraId="20D45F4D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Оформлены паспорта готовности на 17 тыс. 186 многоквартирных дома что составляет 98%. При этом, по 8 муниципальным образованиям показатель ниже среднереспубликанского значения:</w:t>
      </w:r>
    </w:p>
    <w:p w14:paraId="0E58D0F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lastRenderedPageBreak/>
        <w:t xml:space="preserve">Отопительный сезон должен начинаться на шестой день периода, в котором среднесуточная температура наружного воздуха ниже 8 градусов Цельсия. </w:t>
      </w:r>
    </w:p>
    <w:p w14:paraId="00543100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В этом году пуск тепла начат 6 сентября. На сегодняшний день в 22-х муниципальных районах приняты постановления о начале отопительного периода.</w:t>
      </w:r>
    </w:p>
    <w:p w14:paraId="38E88E1D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Запущено 667 котельных, что составляет 20 %.</w:t>
      </w:r>
    </w:p>
    <w:p w14:paraId="4CA0C27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Отапливаются:</w:t>
      </w:r>
    </w:p>
    <w:p w14:paraId="4E50D526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- 1 тыс. 763 многоквартирных дома – это 10 %;</w:t>
      </w:r>
    </w:p>
    <w:p w14:paraId="0E0DFA0F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- 737 объектов образования – это 22 %.</w:t>
      </w:r>
    </w:p>
    <w:p w14:paraId="493ED077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 xml:space="preserve">- 388 объектов </w:t>
      </w:r>
      <w:proofErr w:type="gramStart"/>
      <w:r w:rsidRPr="000D2615">
        <w:rPr>
          <w:rFonts w:ascii="Times New Roman" w:hAnsi="Times New Roman" w:cs="Times New Roman"/>
          <w:sz w:val="28"/>
          <w:szCs w:val="28"/>
        </w:rPr>
        <w:t>здравоохранения  –</w:t>
      </w:r>
      <w:proofErr w:type="gramEnd"/>
      <w:r w:rsidRPr="000D2615">
        <w:rPr>
          <w:rFonts w:ascii="Times New Roman" w:hAnsi="Times New Roman" w:cs="Times New Roman"/>
          <w:sz w:val="28"/>
          <w:szCs w:val="28"/>
        </w:rPr>
        <w:t xml:space="preserve"> это 19 %;</w:t>
      </w:r>
    </w:p>
    <w:p w14:paraId="09D035DB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- 308 объектов культуры – это 15 %;</w:t>
      </w:r>
    </w:p>
    <w:p w14:paraId="13AED71F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- 37 объектов спорта – это 15 %;</w:t>
      </w:r>
    </w:p>
    <w:p w14:paraId="357F7B75" w14:textId="77777777" w:rsidR="000D2615" w:rsidRPr="000D2615" w:rsidRDefault="000D2615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2615">
        <w:rPr>
          <w:rFonts w:ascii="Times New Roman" w:hAnsi="Times New Roman" w:cs="Times New Roman"/>
          <w:sz w:val="28"/>
          <w:szCs w:val="28"/>
        </w:rPr>
        <w:t>- 35 объектов социальной защиты – это 20 %.</w:t>
      </w:r>
    </w:p>
    <w:p w14:paraId="46931AE7" w14:textId="77777777" w:rsidR="008730E2" w:rsidRPr="000D2615" w:rsidRDefault="00DC5D43" w:rsidP="000D26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30E2" w:rsidRPr="000D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02"/>
    <w:rsid w:val="000D2615"/>
    <w:rsid w:val="006C08E7"/>
    <w:rsid w:val="007B6E02"/>
    <w:rsid w:val="00AB198A"/>
    <w:rsid w:val="00D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C58"/>
  <w15:chartTrackingRefBased/>
  <w15:docId w15:val="{3D7D7058-6DDD-44E2-AF47-D2B62824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2021-09-10T21:06:00Z</dcterms:created>
  <dcterms:modified xsi:type="dcterms:W3CDTF">2021-09-10T21:14:00Z</dcterms:modified>
</cp:coreProperties>
</file>